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1B921" w14:textId="60D4F42A" w:rsidR="00AF5C01" w:rsidRDefault="00AF5C01" w:rsidP="002A3E5D">
      <w:pPr>
        <w:jc w:val="center"/>
        <w:rPr>
          <w:rFonts w:ascii="Times New Roman" w:hAnsi="Times New Roman"/>
          <w:bCs/>
          <w:sz w:val="20"/>
          <w:szCs w:val="20"/>
          <w:lang w:val="sr-Cyrl-CS"/>
        </w:rPr>
      </w:pPr>
      <w:r>
        <w:rPr>
          <w:rFonts w:ascii="Times New Roman" w:hAnsi="Times New Roman"/>
          <w:b/>
          <w:bCs/>
          <w:sz w:val="20"/>
          <w:szCs w:val="20"/>
          <w:lang w:val="sr-Latn-RS"/>
        </w:rPr>
        <w:t>Table 5.2</w:t>
      </w:r>
      <w:r w:rsidR="002A3E5D" w:rsidRPr="008C324A">
        <w:rPr>
          <w:rFonts w:ascii="Times New Roman" w:hAnsi="Times New Roman"/>
          <w:bCs/>
          <w:sz w:val="20"/>
          <w:szCs w:val="20"/>
          <w:lang w:val="sr-Cyrl-CS"/>
        </w:rPr>
        <w:t xml:space="preserve"> </w:t>
      </w:r>
      <w:r w:rsidRPr="00AF5C01">
        <w:rPr>
          <w:rFonts w:ascii="Times New Roman" w:hAnsi="Times New Roman"/>
          <w:bCs/>
        </w:rPr>
        <w:t>Course Syllabus</w:t>
      </w:r>
    </w:p>
    <w:p w14:paraId="3D450226" w14:textId="5AD80985" w:rsidR="002A3E5D" w:rsidRPr="008C324A" w:rsidRDefault="002A3E5D" w:rsidP="002A3E5D">
      <w:pPr>
        <w:jc w:val="center"/>
        <w:rPr>
          <w:rFonts w:ascii="Times New Roman" w:hAnsi="Times New Roman"/>
          <w:bCs/>
          <w:sz w:val="20"/>
          <w:szCs w:val="20"/>
          <w:lang w:val="ru-RU"/>
        </w:rPr>
      </w:pPr>
      <w:r w:rsidRPr="008C324A">
        <w:rPr>
          <w:rFonts w:ascii="Times New Roman" w:hAnsi="Times New Roman"/>
          <w:bCs/>
          <w:sz w:val="20"/>
          <w:szCs w:val="20"/>
          <w:lang w:val="sr-Cyrl-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1922"/>
        <w:gridCol w:w="1142"/>
        <w:gridCol w:w="1990"/>
        <w:gridCol w:w="1224"/>
      </w:tblGrid>
      <w:tr w:rsidR="002A3E5D" w:rsidRPr="008C324A" w14:paraId="3B74D067" w14:textId="77777777" w:rsidTr="003E024F">
        <w:trPr>
          <w:trHeight w:val="227"/>
          <w:jc w:val="center"/>
        </w:trPr>
        <w:tc>
          <w:tcPr>
            <w:tcW w:w="9350" w:type="dxa"/>
            <w:gridSpan w:val="5"/>
            <w:shd w:val="clear" w:color="auto" w:fill="D9D9D9" w:themeFill="background1" w:themeFillShade="D9"/>
            <w:vAlign w:val="center"/>
          </w:tcPr>
          <w:p w14:paraId="1B703A2F" w14:textId="13C05030" w:rsidR="002A3E5D" w:rsidRPr="008C324A" w:rsidRDefault="003B70AC" w:rsidP="002A3E5D">
            <w:pPr>
              <w:tabs>
                <w:tab w:val="left" w:pos="567"/>
              </w:tabs>
              <w:spacing w:after="60"/>
              <w:rPr>
                <w:rFonts w:ascii="Times New Roman" w:hAnsi="Times New Roman"/>
                <w:b/>
                <w:bCs/>
                <w:sz w:val="20"/>
                <w:szCs w:val="20"/>
                <w:lang w:val="sr-Latn-BA"/>
              </w:rPr>
            </w:pPr>
            <w:r w:rsidRPr="008C324A">
              <w:rPr>
                <w:rFonts w:ascii="Times New Roman" w:hAnsi="Times New Roman"/>
                <w:b/>
                <w:bCs/>
                <w:sz w:val="20"/>
                <w:szCs w:val="20"/>
              </w:rPr>
              <w:t xml:space="preserve">Study Programme: </w:t>
            </w:r>
            <w:r w:rsidRPr="00417E26">
              <w:rPr>
                <w:rFonts w:ascii="Times New Roman" w:hAnsi="Times New Roman"/>
                <w:b/>
                <w:sz w:val="20"/>
                <w:szCs w:val="20"/>
              </w:rPr>
              <w:t>Economics and Management</w:t>
            </w:r>
          </w:p>
        </w:tc>
      </w:tr>
      <w:tr w:rsidR="002A3E5D" w:rsidRPr="008C324A" w14:paraId="402A90CD" w14:textId="77777777" w:rsidTr="003E024F">
        <w:trPr>
          <w:trHeight w:val="227"/>
          <w:jc w:val="center"/>
        </w:trPr>
        <w:tc>
          <w:tcPr>
            <w:tcW w:w="9350" w:type="dxa"/>
            <w:gridSpan w:val="5"/>
            <w:shd w:val="clear" w:color="auto" w:fill="D9D9D9" w:themeFill="background1" w:themeFillShade="D9"/>
            <w:vAlign w:val="center"/>
          </w:tcPr>
          <w:p w14:paraId="0B6BC328" w14:textId="5C120AC0" w:rsidR="002A3E5D" w:rsidRPr="008C324A" w:rsidRDefault="003B70AC" w:rsidP="002A3E5D">
            <w:pPr>
              <w:tabs>
                <w:tab w:val="left" w:pos="567"/>
              </w:tabs>
              <w:spacing w:after="60"/>
              <w:rPr>
                <w:rFonts w:ascii="Times New Roman" w:hAnsi="Times New Roman"/>
                <w:sz w:val="20"/>
                <w:szCs w:val="20"/>
                <w:lang w:val="sr-Cyrl-CS"/>
              </w:rPr>
            </w:pPr>
            <w:r w:rsidRPr="008C324A">
              <w:rPr>
                <w:rFonts w:ascii="Times New Roman" w:hAnsi="Times New Roman"/>
                <w:b/>
                <w:bCs/>
                <w:sz w:val="20"/>
                <w:szCs w:val="20"/>
              </w:rPr>
              <w:t>Course Title: Business Process Management</w:t>
            </w:r>
          </w:p>
        </w:tc>
      </w:tr>
      <w:tr w:rsidR="002A3E5D" w:rsidRPr="008C324A" w14:paraId="2D799E13" w14:textId="77777777" w:rsidTr="003E024F">
        <w:trPr>
          <w:trHeight w:val="227"/>
          <w:jc w:val="center"/>
        </w:trPr>
        <w:tc>
          <w:tcPr>
            <w:tcW w:w="9350" w:type="dxa"/>
            <w:gridSpan w:val="5"/>
            <w:shd w:val="clear" w:color="auto" w:fill="D9D9D9" w:themeFill="background1" w:themeFillShade="D9"/>
            <w:vAlign w:val="center"/>
          </w:tcPr>
          <w:p w14:paraId="3C01D5F3" w14:textId="4A87EF8F" w:rsidR="002A3E5D" w:rsidRPr="00AF5C01" w:rsidRDefault="003B70AC" w:rsidP="00AF5C01">
            <w:pPr>
              <w:tabs>
                <w:tab w:val="left" w:pos="567"/>
              </w:tabs>
              <w:spacing w:after="60"/>
              <w:rPr>
                <w:rFonts w:ascii="Times New Roman" w:hAnsi="Times New Roman"/>
                <w:b/>
                <w:bCs/>
                <w:sz w:val="20"/>
                <w:szCs w:val="20"/>
                <w:lang w:val="sr-Latn-RS"/>
              </w:rPr>
            </w:pPr>
            <w:r w:rsidRPr="008C324A">
              <w:rPr>
                <w:rFonts w:ascii="Times New Roman" w:hAnsi="Times New Roman"/>
                <w:b/>
                <w:bCs/>
                <w:sz w:val="20"/>
                <w:szCs w:val="20"/>
              </w:rPr>
              <w:t xml:space="preserve">Teacher(s): </w:t>
            </w:r>
            <w:r w:rsidRPr="00AF5C01">
              <w:rPr>
                <w:rFonts w:ascii="Times New Roman" w:hAnsi="Times New Roman"/>
                <w:bCs/>
                <w:sz w:val="20"/>
                <w:szCs w:val="20"/>
              </w:rPr>
              <w:t>Marija Radosavljević</w:t>
            </w:r>
            <w:r w:rsidR="00AF5C01" w:rsidRPr="00AF5C01">
              <w:rPr>
                <w:rFonts w:ascii="Times New Roman" w:hAnsi="Times New Roman"/>
                <w:bCs/>
                <w:sz w:val="20"/>
                <w:szCs w:val="20"/>
                <w:lang w:val="sr-Latn-RS"/>
              </w:rPr>
              <w:t>, PhD</w:t>
            </w:r>
          </w:p>
        </w:tc>
      </w:tr>
      <w:tr w:rsidR="002A3E5D" w:rsidRPr="008C324A" w14:paraId="22C575B5" w14:textId="77777777" w:rsidTr="003E024F">
        <w:trPr>
          <w:trHeight w:val="227"/>
          <w:jc w:val="center"/>
        </w:trPr>
        <w:tc>
          <w:tcPr>
            <w:tcW w:w="9350" w:type="dxa"/>
            <w:gridSpan w:val="5"/>
            <w:shd w:val="clear" w:color="auto" w:fill="D9D9D9" w:themeFill="background1" w:themeFillShade="D9"/>
            <w:vAlign w:val="center"/>
          </w:tcPr>
          <w:p w14:paraId="2DB20DBA" w14:textId="4A91AE7F" w:rsidR="002A3E5D" w:rsidRPr="008C324A" w:rsidRDefault="003B70AC" w:rsidP="002A3E5D">
            <w:pPr>
              <w:tabs>
                <w:tab w:val="left" w:pos="567"/>
              </w:tabs>
              <w:spacing w:after="60"/>
              <w:rPr>
                <w:rFonts w:ascii="Times New Roman" w:hAnsi="Times New Roman"/>
                <w:sz w:val="20"/>
                <w:szCs w:val="20"/>
                <w:lang w:val="sr-Cyrl-CS"/>
              </w:rPr>
            </w:pPr>
            <w:proofErr w:type="spellStart"/>
            <w:r w:rsidRPr="008C324A">
              <w:rPr>
                <w:rFonts w:ascii="Times New Roman" w:hAnsi="Times New Roman"/>
                <w:b/>
                <w:bCs/>
                <w:sz w:val="20"/>
                <w:szCs w:val="20"/>
              </w:rPr>
              <w:t>Course</w:t>
            </w:r>
            <w:proofErr w:type="spellEnd"/>
            <w:r w:rsidRPr="008C324A">
              <w:rPr>
                <w:rFonts w:ascii="Times New Roman" w:hAnsi="Times New Roman"/>
                <w:b/>
                <w:bCs/>
                <w:sz w:val="20"/>
                <w:szCs w:val="20"/>
              </w:rPr>
              <w:t xml:space="preserve"> </w:t>
            </w:r>
            <w:proofErr w:type="spellStart"/>
            <w:r w:rsidRPr="008C324A">
              <w:rPr>
                <w:rFonts w:ascii="Times New Roman" w:hAnsi="Times New Roman"/>
                <w:b/>
                <w:bCs/>
                <w:sz w:val="20"/>
                <w:szCs w:val="20"/>
              </w:rPr>
              <w:t>Status</w:t>
            </w:r>
            <w:proofErr w:type="spellEnd"/>
            <w:r w:rsidRPr="008C324A">
              <w:rPr>
                <w:rFonts w:ascii="Times New Roman" w:hAnsi="Times New Roman"/>
                <w:b/>
                <w:bCs/>
                <w:sz w:val="20"/>
                <w:szCs w:val="20"/>
              </w:rPr>
              <w:t>:</w:t>
            </w:r>
            <w:r w:rsidR="00417E26" w:rsidRPr="00345AFD">
              <w:rPr>
                <w:rFonts w:ascii="Times New Roman" w:hAnsi="Times New Roman"/>
                <w:sz w:val="20"/>
                <w:szCs w:val="20"/>
              </w:rPr>
              <w:t xml:space="preserve"> </w:t>
            </w:r>
            <w:proofErr w:type="spellStart"/>
            <w:r w:rsidR="00417E26" w:rsidRPr="00345AFD">
              <w:rPr>
                <w:rFonts w:ascii="Times New Roman" w:hAnsi="Times New Roman"/>
                <w:sz w:val="20"/>
                <w:szCs w:val="20"/>
              </w:rPr>
              <w:t>Compulsory</w:t>
            </w:r>
            <w:proofErr w:type="spellEnd"/>
          </w:p>
        </w:tc>
      </w:tr>
      <w:tr w:rsidR="002A3E5D" w:rsidRPr="008C324A" w14:paraId="45C41981" w14:textId="77777777" w:rsidTr="003E024F">
        <w:trPr>
          <w:trHeight w:val="227"/>
          <w:jc w:val="center"/>
        </w:trPr>
        <w:tc>
          <w:tcPr>
            <w:tcW w:w="9350" w:type="dxa"/>
            <w:gridSpan w:val="5"/>
            <w:shd w:val="clear" w:color="auto" w:fill="D9D9D9" w:themeFill="background1" w:themeFillShade="D9"/>
            <w:vAlign w:val="center"/>
          </w:tcPr>
          <w:p w14:paraId="0C417221" w14:textId="0DCC2564" w:rsidR="002A3E5D" w:rsidRPr="008C324A" w:rsidRDefault="003B70AC" w:rsidP="002A3E5D">
            <w:pPr>
              <w:tabs>
                <w:tab w:val="left" w:pos="567"/>
              </w:tabs>
              <w:spacing w:after="60"/>
              <w:rPr>
                <w:rFonts w:ascii="Times New Roman" w:hAnsi="Times New Roman"/>
                <w:sz w:val="20"/>
                <w:szCs w:val="20"/>
                <w:lang w:val="sr-Latn-BA"/>
              </w:rPr>
            </w:pPr>
            <w:r w:rsidRPr="008C324A">
              <w:rPr>
                <w:rFonts w:ascii="Times New Roman" w:hAnsi="Times New Roman"/>
                <w:b/>
                <w:bCs/>
                <w:sz w:val="20"/>
                <w:szCs w:val="20"/>
              </w:rPr>
              <w:t xml:space="preserve">ECTS Credits: </w:t>
            </w:r>
            <w:r w:rsidRPr="00AF5C01">
              <w:rPr>
                <w:rFonts w:ascii="Times New Roman" w:hAnsi="Times New Roman"/>
                <w:bCs/>
                <w:sz w:val="20"/>
                <w:szCs w:val="20"/>
                <w:lang w:val="sr-Latn-BA"/>
              </w:rPr>
              <w:t>6</w:t>
            </w:r>
          </w:p>
        </w:tc>
      </w:tr>
      <w:tr w:rsidR="002A3E5D" w:rsidRPr="008C324A" w14:paraId="71D3F9A7" w14:textId="77777777" w:rsidTr="003E024F">
        <w:trPr>
          <w:trHeight w:val="227"/>
          <w:jc w:val="center"/>
        </w:trPr>
        <w:tc>
          <w:tcPr>
            <w:tcW w:w="9350" w:type="dxa"/>
            <w:gridSpan w:val="5"/>
            <w:shd w:val="clear" w:color="auto" w:fill="D9D9D9" w:themeFill="background1" w:themeFillShade="D9"/>
            <w:vAlign w:val="center"/>
          </w:tcPr>
          <w:p w14:paraId="0F134893" w14:textId="755A7472" w:rsidR="002A3E5D" w:rsidRPr="008C324A" w:rsidRDefault="003B70AC" w:rsidP="002A3E5D">
            <w:pPr>
              <w:tabs>
                <w:tab w:val="left" w:pos="567"/>
              </w:tabs>
              <w:spacing w:after="60"/>
              <w:rPr>
                <w:rFonts w:ascii="Times New Roman" w:hAnsi="Times New Roman"/>
                <w:sz w:val="20"/>
                <w:szCs w:val="20"/>
                <w:lang w:val="sr-Cyrl-CS"/>
              </w:rPr>
            </w:pPr>
            <w:r w:rsidRPr="008C324A">
              <w:rPr>
                <w:rFonts w:ascii="Times New Roman" w:hAnsi="Times New Roman"/>
                <w:b/>
                <w:bCs/>
                <w:sz w:val="20"/>
                <w:szCs w:val="20"/>
              </w:rPr>
              <w:t>Prerequisites:</w:t>
            </w:r>
          </w:p>
        </w:tc>
      </w:tr>
      <w:tr w:rsidR="002A3E5D" w:rsidRPr="008C324A" w14:paraId="0EA86F75" w14:textId="77777777" w:rsidTr="003E024F">
        <w:trPr>
          <w:trHeight w:val="227"/>
          <w:jc w:val="center"/>
        </w:trPr>
        <w:tc>
          <w:tcPr>
            <w:tcW w:w="9350" w:type="dxa"/>
            <w:gridSpan w:val="5"/>
            <w:vAlign w:val="center"/>
          </w:tcPr>
          <w:p w14:paraId="00987D0C" w14:textId="77777777" w:rsidR="008C324A" w:rsidRPr="008C324A" w:rsidRDefault="008C324A" w:rsidP="008C324A">
            <w:pPr>
              <w:tabs>
                <w:tab w:val="left" w:pos="567"/>
              </w:tabs>
              <w:spacing w:after="60"/>
              <w:rPr>
                <w:rFonts w:ascii="Times New Roman" w:hAnsi="Times New Roman"/>
                <w:b/>
                <w:bCs/>
                <w:sz w:val="20"/>
                <w:szCs w:val="20"/>
              </w:rPr>
            </w:pPr>
            <w:r w:rsidRPr="008C324A">
              <w:rPr>
                <w:rFonts w:ascii="Times New Roman" w:hAnsi="Times New Roman"/>
                <w:b/>
                <w:bCs/>
                <w:sz w:val="20"/>
                <w:szCs w:val="20"/>
              </w:rPr>
              <w:t>Course Objectives</w:t>
            </w:r>
          </w:p>
          <w:p w14:paraId="422E8B72" w14:textId="4813DB90" w:rsidR="002A3E5D" w:rsidRPr="008C324A" w:rsidRDefault="008C324A" w:rsidP="008C324A">
            <w:pPr>
              <w:tabs>
                <w:tab w:val="left" w:pos="567"/>
              </w:tabs>
              <w:spacing w:after="60"/>
              <w:jc w:val="both"/>
              <w:rPr>
                <w:rFonts w:ascii="Times New Roman" w:hAnsi="Times New Roman"/>
                <w:sz w:val="20"/>
                <w:szCs w:val="20"/>
                <w:lang w:val="sr-Latn-BA"/>
              </w:rPr>
            </w:pPr>
            <w:r w:rsidRPr="008C324A">
              <w:rPr>
                <w:rFonts w:ascii="Times New Roman" w:hAnsi="Times New Roman"/>
                <w:sz w:val="20"/>
                <w:szCs w:val="20"/>
              </w:rPr>
              <w:t>The aim of the course is to provide students with theoretical and practical knowledge about process orientation and business process management in manufacturing and service organizations. The course is designed to equip students with the skills necessary for analysing, modelling, measuring, controlling, and improving business processes through the application of contemporary methods, techniques, and software tools, as well as developing the ability to solve concrete problems from business practice in order to increase efficiency, service quality, productivity, and organizational competitiveness. A specific objective of the course is to understand services as processes taking place through interaction between service providers and service users, emphasizing the importance of effective process management in creating value for customers.</w:t>
            </w:r>
          </w:p>
        </w:tc>
      </w:tr>
      <w:tr w:rsidR="002A3E5D" w:rsidRPr="008C324A" w14:paraId="55F22E30" w14:textId="77777777" w:rsidTr="003E024F">
        <w:trPr>
          <w:trHeight w:val="227"/>
          <w:jc w:val="center"/>
        </w:trPr>
        <w:tc>
          <w:tcPr>
            <w:tcW w:w="9350" w:type="dxa"/>
            <w:gridSpan w:val="5"/>
            <w:vAlign w:val="center"/>
          </w:tcPr>
          <w:p w14:paraId="0A308AF4" w14:textId="77777777" w:rsidR="008C324A" w:rsidRPr="008C324A" w:rsidRDefault="008C324A" w:rsidP="008C324A">
            <w:pPr>
              <w:tabs>
                <w:tab w:val="left" w:pos="567"/>
              </w:tabs>
              <w:jc w:val="both"/>
              <w:rPr>
                <w:rFonts w:ascii="Times New Roman" w:hAnsi="Times New Roman"/>
                <w:b/>
                <w:bCs/>
                <w:sz w:val="20"/>
                <w:szCs w:val="20"/>
              </w:rPr>
            </w:pPr>
            <w:r w:rsidRPr="008C324A">
              <w:rPr>
                <w:rFonts w:ascii="Times New Roman" w:hAnsi="Times New Roman"/>
                <w:b/>
                <w:bCs/>
                <w:sz w:val="20"/>
                <w:szCs w:val="20"/>
              </w:rPr>
              <w:t>Learning Outcomes</w:t>
            </w:r>
          </w:p>
          <w:p w14:paraId="034F57E2" w14:textId="77777777" w:rsidR="008C324A" w:rsidRPr="008C324A" w:rsidRDefault="008C324A" w:rsidP="00AF5C01">
            <w:pPr>
              <w:tabs>
                <w:tab w:val="left" w:pos="567"/>
              </w:tabs>
              <w:jc w:val="both"/>
              <w:rPr>
                <w:rFonts w:ascii="Times New Roman" w:hAnsi="Times New Roman"/>
                <w:sz w:val="20"/>
                <w:szCs w:val="20"/>
              </w:rPr>
            </w:pPr>
            <w:r w:rsidRPr="008C324A">
              <w:rPr>
                <w:rFonts w:ascii="Times New Roman" w:hAnsi="Times New Roman"/>
                <w:sz w:val="20"/>
                <w:szCs w:val="20"/>
              </w:rPr>
              <w:t>Upon successful completion of the course, students will be able to:</w:t>
            </w:r>
          </w:p>
          <w:p w14:paraId="15EB3725"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explain</w:t>
            </w:r>
            <w:proofErr w:type="spellEnd"/>
            <w:r w:rsidRPr="008C324A">
              <w:t xml:space="preserve"> </w:t>
            </w:r>
            <w:proofErr w:type="spellStart"/>
            <w:r w:rsidRPr="008C324A">
              <w:t>the</w:t>
            </w:r>
            <w:proofErr w:type="spellEnd"/>
            <w:r w:rsidRPr="008C324A">
              <w:t xml:space="preserve"> </w:t>
            </w:r>
            <w:proofErr w:type="spellStart"/>
            <w:r w:rsidRPr="008C324A">
              <w:t>importance</w:t>
            </w:r>
            <w:proofErr w:type="spellEnd"/>
            <w:r w:rsidRPr="008C324A">
              <w:t xml:space="preserve"> </w:t>
            </w:r>
            <w:proofErr w:type="spellStart"/>
            <w:r w:rsidRPr="008C324A">
              <w:t>of</w:t>
            </w:r>
            <w:proofErr w:type="spellEnd"/>
            <w:r w:rsidRPr="008C324A">
              <w:t xml:space="preserve"> </w:t>
            </w:r>
            <w:proofErr w:type="spellStart"/>
            <w:r w:rsidRPr="008C324A">
              <w:t>process</w:t>
            </w:r>
            <w:proofErr w:type="spellEnd"/>
            <w:r w:rsidRPr="008C324A">
              <w:t xml:space="preserve"> </w:t>
            </w:r>
            <w:proofErr w:type="spellStart"/>
            <w:r w:rsidRPr="008C324A">
              <w:t>orientation</w:t>
            </w:r>
            <w:proofErr w:type="spellEnd"/>
            <w:r w:rsidRPr="008C324A">
              <w:t xml:space="preserve"> and </w:t>
            </w:r>
            <w:proofErr w:type="spellStart"/>
            <w:r w:rsidRPr="008C324A">
              <w:t>the</w:t>
            </w:r>
            <w:proofErr w:type="spellEnd"/>
            <w:r w:rsidRPr="008C324A">
              <w:t xml:space="preserve"> role </w:t>
            </w:r>
            <w:proofErr w:type="spellStart"/>
            <w:r w:rsidRPr="008C324A">
              <w:t>of</w:t>
            </w:r>
            <w:proofErr w:type="spellEnd"/>
            <w:r w:rsidRPr="008C324A">
              <w:t xml:space="preserve"> </w:t>
            </w:r>
            <w:proofErr w:type="spellStart"/>
            <w:r w:rsidRPr="008C324A">
              <w:t>business</w:t>
            </w:r>
            <w:proofErr w:type="spellEnd"/>
            <w:r w:rsidRPr="008C324A">
              <w:t xml:space="preserve"> </w:t>
            </w:r>
            <w:proofErr w:type="spellStart"/>
            <w:r w:rsidRPr="008C324A">
              <w:t>processes</w:t>
            </w:r>
            <w:proofErr w:type="spellEnd"/>
            <w:r w:rsidRPr="008C324A">
              <w:t xml:space="preserve"> in </w:t>
            </w:r>
            <w:proofErr w:type="spellStart"/>
            <w:r w:rsidRPr="008C324A">
              <w:t>the</w:t>
            </w:r>
            <w:proofErr w:type="spellEnd"/>
            <w:r w:rsidRPr="008C324A">
              <w:t xml:space="preserve"> </w:t>
            </w:r>
            <w:proofErr w:type="spellStart"/>
            <w:r w:rsidRPr="008C324A">
              <w:t>functioning</w:t>
            </w:r>
            <w:proofErr w:type="spellEnd"/>
            <w:r w:rsidRPr="008C324A">
              <w:t xml:space="preserve"> </w:t>
            </w:r>
            <w:proofErr w:type="spellStart"/>
            <w:r w:rsidRPr="008C324A">
              <w:t>of</w:t>
            </w:r>
            <w:proofErr w:type="spellEnd"/>
            <w:r w:rsidRPr="008C324A">
              <w:t xml:space="preserve"> </w:t>
            </w:r>
            <w:proofErr w:type="spellStart"/>
            <w:r w:rsidRPr="008C324A">
              <w:t>manufacturing</w:t>
            </w:r>
            <w:proofErr w:type="spellEnd"/>
            <w:r w:rsidRPr="008C324A">
              <w:t xml:space="preserve"> and </w:t>
            </w:r>
            <w:proofErr w:type="spellStart"/>
            <w:r w:rsidRPr="008C324A">
              <w:t>service</w:t>
            </w:r>
            <w:proofErr w:type="spellEnd"/>
            <w:r w:rsidRPr="008C324A">
              <w:t xml:space="preserve"> </w:t>
            </w:r>
            <w:proofErr w:type="spellStart"/>
            <w:r w:rsidRPr="008C324A">
              <w:t>organizations</w:t>
            </w:r>
            <w:proofErr w:type="spellEnd"/>
            <w:r w:rsidRPr="008C324A">
              <w:t xml:space="preserve">; </w:t>
            </w:r>
          </w:p>
          <w:p w14:paraId="7BAF4934"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identify</w:t>
            </w:r>
            <w:proofErr w:type="spellEnd"/>
            <w:r w:rsidRPr="008C324A">
              <w:t xml:space="preserve">, </w:t>
            </w:r>
            <w:proofErr w:type="spellStart"/>
            <w:r w:rsidRPr="008C324A">
              <w:t>classify</w:t>
            </w:r>
            <w:proofErr w:type="spellEnd"/>
            <w:r w:rsidRPr="008C324A">
              <w:t xml:space="preserve">, and </w:t>
            </w:r>
            <w:proofErr w:type="spellStart"/>
            <w:r w:rsidRPr="008C324A">
              <w:t>analyse</w:t>
            </w:r>
            <w:proofErr w:type="spellEnd"/>
            <w:r w:rsidRPr="008C324A">
              <w:t xml:space="preserve"> </w:t>
            </w:r>
            <w:proofErr w:type="spellStart"/>
            <w:r w:rsidRPr="008C324A">
              <w:t>key</w:t>
            </w:r>
            <w:proofErr w:type="spellEnd"/>
            <w:r w:rsidRPr="008C324A">
              <w:t xml:space="preserve"> </w:t>
            </w:r>
            <w:proofErr w:type="spellStart"/>
            <w:r w:rsidRPr="008C324A">
              <w:t>business</w:t>
            </w:r>
            <w:proofErr w:type="spellEnd"/>
            <w:r w:rsidRPr="008C324A">
              <w:t xml:space="preserve"> </w:t>
            </w:r>
            <w:proofErr w:type="spellStart"/>
            <w:r w:rsidRPr="008C324A">
              <w:t>processes</w:t>
            </w:r>
            <w:proofErr w:type="spellEnd"/>
            <w:r w:rsidRPr="008C324A">
              <w:t xml:space="preserve"> and </w:t>
            </w:r>
            <w:proofErr w:type="spellStart"/>
            <w:r w:rsidRPr="008C324A">
              <w:t>the</w:t>
            </w:r>
            <w:proofErr w:type="spellEnd"/>
            <w:r w:rsidRPr="008C324A">
              <w:t xml:space="preserve"> </w:t>
            </w:r>
            <w:proofErr w:type="spellStart"/>
            <w:r w:rsidRPr="008C324A">
              <w:t>relationships</w:t>
            </w:r>
            <w:proofErr w:type="spellEnd"/>
            <w:r w:rsidRPr="008C324A">
              <w:t xml:space="preserve"> </w:t>
            </w:r>
            <w:proofErr w:type="spellStart"/>
            <w:r w:rsidRPr="008C324A">
              <w:t>among</w:t>
            </w:r>
            <w:proofErr w:type="spellEnd"/>
            <w:r w:rsidRPr="008C324A">
              <w:t xml:space="preserve"> </w:t>
            </w:r>
            <w:proofErr w:type="spellStart"/>
            <w:r w:rsidRPr="008C324A">
              <w:t>them</w:t>
            </w:r>
            <w:proofErr w:type="spellEnd"/>
            <w:r w:rsidRPr="008C324A">
              <w:t xml:space="preserve">; </w:t>
            </w:r>
          </w:p>
          <w:p w14:paraId="0E983AAB"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apply</w:t>
            </w:r>
            <w:proofErr w:type="spellEnd"/>
            <w:r w:rsidRPr="008C324A">
              <w:t xml:space="preserve"> </w:t>
            </w:r>
            <w:proofErr w:type="spellStart"/>
            <w:r w:rsidRPr="008C324A">
              <w:t>methods</w:t>
            </w:r>
            <w:proofErr w:type="spellEnd"/>
            <w:r w:rsidRPr="008C324A">
              <w:t xml:space="preserve"> and </w:t>
            </w:r>
            <w:proofErr w:type="spellStart"/>
            <w:r w:rsidRPr="008C324A">
              <w:t>techniques</w:t>
            </w:r>
            <w:proofErr w:type="spellEnd"/>
            <w:r w:rsidRPr="008C324A">
              <w:t xml:space="preserve"> </w:t>
            </w:r>
            <w:proofErr w:type="spellStart"/>
            <w:r w:rsidRPr="008C324A">
              <w:t>for</w:t>
            </w:r>
            <w:proofErr w:type="spellEnd"/>
            <w:r w:rsidRPr="008C324A">
              <w:t xml:space="preserve"> </w:t>
            </w:r>
            <w:proofErr w:type="spellStart"/>
            <w:r w:rsidRPr="008C324A">
              <w:t>collecting</w:t>
            </w:r>
            <w:proofErr w:type="spellEnd"/>
            <w:r w:rsidRPr="008C324A">
              <w:t xml:space="preserve">, </w:t>
            </w:r>
            <w:proofErr w:type="spellStart"/>
            <w:r w:rsidRPr="008C324A">
              <w:t>analysing</w:t>
            </w:r>
            <w:proofErr w:type="spellEnd"/>
            <w:r w:rsidRPr="008C324A">
              <w:t xml:space="preserve">, and </w:t>
            </w:r>
            <w:proofErr w:type="spellStart"/>
            <w:r w:rsidRPr="008C324A">
              <w:t>interpreting</w:t>
            </w:r>
            <w:proofErr w:type="spellEnd"/>
            <w:r w:rsidRPr="008C324A">
              <w:t xml:space="preserve"> </w:t>
            </w:r>
            <w:proofErr w:type="spellStart"/>
            <w:r w:rsidRPr="008C324A">
              <w:t>business</w:t>
            </w:r>
            <w:proofErr w:type="spellEnd"/>
            <w:r w:rsidRPr="008C324A">
              <w:t xml:space="preserve"> </w:t>
            </w:r>
            <w:proofErr w:type="spellStart"/>
            <w:r w:rsidRPr="008C324A">
              <w:t>process</w:t>
            </w:r>
            <w:proofErr w:type="spellEnd"/>
            <w:r w:rsidRPr="008C324A">
              <w:t xml:space="preserve"> data; </w:t>
            </w:r>
          </w:p>
          <w:p w14:paraId="010F5F75"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identify</w:t>
            </w:r>
            <w:proofErr w:type="spellEnd"/>
            <w:r w:rsidRPr="008C324A">
              <w:t xml:space="preserve"> </w:t>
            </w:r>
            <w:proofErr w:type="spellStart"/>
            <w:r w:rsidRPr="008C324A">
              <w:t>the</w:t>
            </w:r>
            <w:proofErr w:type="spellEnd"/>
            <w:r w:rsidRPr="008C324A">
              <w:t xml:space="preserve"> causes </w:t>
            </w:r>
            <w:proofErr w:type="spellStart"/>
            <w:r w:rsidRPr="008C324A">
              <w:t>of</w:t>
            </w:r>
            <w:proofErr w:type="spellEnd"/>
            <w:r w:rsidRPr="008C324A">
              <w:t xml:space="preserve"> </w:t>
            </w:r>
            <w:proofErr w:type="spellStart"/>
            <w:r w:rsidRPr="008C324A">
              <w:t>inefficiencies</w:t>
            </w:r>
            <w:proofErr w:type="spellEnd"/>
            <w:r w:rsidRPr="008C324A">
              <w:t xml:space="preserve">, </w:t>
            </w:r>
            <w:proofErr w:type="spellStart"/>
            <w:r w:rsidRPr="008C324A">
              <w:t>problems</w:t>
            </w:r>
            <w:proofErr w:type="spellEnd"/>
            <w:r w:rsidRPr="008C324A">
              <w:t xml:space="preserve">, and </w:t>
            </w:r>
            <w:proofErr w:type="spellStart"/>
            <w:r w:rsidRPr="008C324A">
              <w:t>inconsistencies</w:t>
            </w:r>
            <w:proofErr w:type="spellEnd"/>
            <w:r w:rsidRPr="008C324A">
              <w:t xml:space="preserve"> in </w:t>
            </w:r>
            <w:proofErr w:type="spellStart"/>
            <w:r w:rsidRPr="008C324A">
              <w:t>business</w:t>
            </w:r>
            <w:proofErr w:type="spellEnd"/>
            <w:r w:rsidRPr="008C324A">
              <w:t xml:space="preserve"> </w:t>
            </w:r>
            <w:proofErr w:type="spellStart"/>
            <w:r w:rsidRPr="008C324A">
              <w:t>processes</w:t>
            </w:r>
            <w:proofErr w:type="spellEnd"/>
            <w:r w:rsidRPr="008C324A">
              <w:t xml:space="preserve">; </w:t>
            </w:r>
          </w:p>
          <w:p w14:paraId="45CDBADC"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document</w:t>
            </w:r>
            <w:proofErr w:type="spellEnd"/>
            <w:r w:rsidRPr="008C324A">
              <w:t xml:space="preserve"> and </w:t>
            </w:r>
            <w:proofErr w:type="spellStart"/>
            <w:r w:rsidRPr="008C324A">
              <w:t>structure</w:t>
            </w:r>
            <w:proofErr w:type="spellEnd"/>
            <w:r w:rsidRPr="008C324A">
              <w:t xml:space="preserve"> </w:t>
            </w:r>
            <w:proofErr w:type="spellStart"/>
            <w:r w:rsidRPr="008C324A">
              <w:t>business</w:t>
            </w:r>
            <w:proofErr w:type="spellEnd"/>
            <w:r w:rsidRPr="008C324A">
              <w:t xml:space="preserve"> </w:t>
            </w:r>
            <w:proofErr w:type="spellStart"/>
            <w:r w:rsidRPr="008C324A">
              <w:t>processes</w:t>
            </w:r>
            <w:proofErr w:type="spellEnd"/>
            <w:r w:rsidRPr="008C324A">
              <w:t xml:space="preserve"> </w:t>
            </w:r>
            <w:proofErr w:type="spellStart"/>
            <w:r w:rsidRPr="008C324A">
              <w:t>using</w:t>
            </w:r>
            <w:proofErr w:type="spellEnd"/>
            <w:r w:rsidRPr="008C324A">
              <w:t xml:space="preserve"> </w:t>
            </w:r>
            <w:proofErr w:type="spellStart"/>
            <w:r w:rsidRPr="008C324A">
              <w:t>appropriate</w:t>
            </w:r>
            <w:proofErr w:type="spellEnd"/>
            <w:r w:rsidRPr="008C324A">
              <w:t xml:space="preserve"> </w:t>
            </w:r>
            <w:proofErr w:type="spellStart"/>
            <w:r w:rsidRPr="008C324A">
              <w:t>tools</w:t>
            </w:r>
            <w:proofErr w:type="spellEnd"/>
            <w:r w:rsidRPr="008C324A">
              <w:t xml:space="preserve"> and </w:t>
            </w:r>
            <w:proofErr w:type="spellStart"/>
            <w:r w:rsidRPr="008C324A">
              <w:t>methods</w:t>
            </w:r>
            <w:proofErr w:type="spellEnd"/>
            <w:r w:rsidRPr="008C324A">
              <w:t xml:space="preserve">; </w:t>
            </w:r>
          </w:p>
          <w:p w14:paraId="00865BF9"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propose</w:t>
            </w:r>
            <w:proofErr w:type="spellEnd"/>
            <w:r w:rsidRPr="008C324A">
              <w:t xml:space="preserve"> and </w:t>
            </w:r>
            <w:proofErr w:type="spellStart"/>
            <w:r w:rsidRPr="008C324A">
              <w:t>apply</w:t>
            </w:r>
            <w:proofErr w:type="spellEnd"/>
            <w:r w:rsidRPr="008C324A">
              <w:t xml:space="preserve"> </w:t>
            </w:r>
            <w:proofErr w:type="spellStart"/>
            <w:r w:rsidRPr="008C324A">
              <w:t>measures</w:t>
            </w:r>
            <w:proofErr w:type="spellEnd"/>
            <w:r w:rsidRPr="008C324A">
              <w:t xml:space="preserve"> </w:t>
            </w:r>
            <w:proofErr w:type="spellStart"/>
            <w:r w:rsidRPr="008C324A">
              <w:t>for</w:t>
            </w:r>
            <w:proofErr w:type="spellEnd"/>
            <w:r w:rsidRPr="008C324A">
              <w:t xml:space="preserve"> </w:t>
            </w:r>
            <w:proofErr w:type="spellStart"/>
            <w:r w:rsidRPr="008C324A">
              <w:t>process</w:t>
            </w:r>
            <w:proofErr w:type="spellEnd"/>
            <w:r w:rsidRPr="008C324A">
              <w:t xml:space="preserve"> </w:t>
            </w:r>
            <w:proofErr w:type="spellStart"/>
            <w:r w:rsidRPr="008C324A">
              <w:t>optimization</w:t>
            </w:r>
            <w:proofErr w:type="spellEnd"/>
            <w:r w:rsidRPr="008C324A">
              <w:t xml:space="preserve"> and </w:t>
            </w:r>
            <w:proofErr w:type="spellStart"/>
            <w:r w:rsidRPr="008C324A">
              <w:t>continuous</w:t>
            </w:r>
            <w:proofErr w:type="spellEnd"/>
            <w:r w:rsidRPr="008C324A">
              <w:t xml:space="preserve"> </w:t>
            </w:r>
            <w:proofErr w:type="spellStart"/>
            <w:r w:rsidRPr="008C324A">
              <w:t>improvement</w:t>
            </w:r>
            <w:proofErr w:type="spellEnd"/>
            <w:r w:rsidRPr="008C324A">
              <w:t xml:space="preserve"> </w:t>
            </w:r>
            <w:proofErr w:type="spellStart"/>
            <w:r w:rsidRPr="008C324A">
              <w:t>aimed</w:t>
            </w:r>
            <w:proofErr w:type="spellEnd"/>
            <w:r w:rsidRPr="008C324A">
              <w:t xml:space="preserve"> at </w:t>
            </w:r>
            <w:proofErr w:type="spellStart"/>
            <w:r w:rsidRPr="008C324A">
              <w:t>increasing</w:t>
            </w:r>
            <w:proofErr w:type="spellEnd"/>
            <w:r w:rsidRPr="008C324A">
              <w:t xml:space="preserve"> </w:t>
            </w:r>
            <w:proofErr w:type="spellStart"/>
            <w:r w:rsidRPr="008C324A">
              <w:t>efficiency</w:t>
            </w:r>
            <w:proofErr w:type="spellEnd"/>
            <w:r w:rsidRPr="008C324A">
              <w:t xml:space="preserve"> and </w:t>
            </w:r>
            <w:proofErr w:type="spellStart"/>
            <w:r w:rsidRPr="008C324A">
              <w:t>service</w:t>
            </w:r>
            <w:proofErr w:type="spellEnd"/>
            <w:r w:rsidRPr="008C324A">
              <w:t xml:space="preserve"> </w:t>
            </w:r>
            <w:proofErr w:type="spellStart"/>
            <w:r w:rsidRPr="008C324A">
              <w:t>quality</w:t>
            </w:r>
            <w:proofErr w:type="spellEnd"/>
            <w:r w:rsidRPr="008C324A">
              <w:t xml:space="preserve">; </w:t>
            </w:r>
          </w:p>
          <w:p w14:paraId="3D831A6D"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assess</w:t>
            </w:r>
            <w:proofErr w:type="spellEnd"/>
            <w:r w:rsidRPr="008C324A">
              <w:t xml:space="preserve"> </w:t>
            </w:r>
            <w:proofErr w:type="spellStart"/>
            <w:r w:rsidRPr="008C324A">
              <w:t>the</w:t>
            </w:r>
            <w:proofErr w:type="spellEnd"/>
            <w:r w:rsidRPr="008C324A">
              <w:t xml:space="preserve"> </w:t>
            </w:r>
            <w:proofErr w:type="spellStart"/>
            <w:r w:rsidRPr="008C324A">
              <w:t>level</w:t>
            </w:r>
            <w:proofErr w:type="spellEnd"/>
            <w:r w:rsidRPr="008C324A">
              <w:t xml:space="preserve"> </w:t>
            </w:r>
            <w:proofErr w:type="spellStart"/>
            <w:r w:rsidRPr="008C324A">
              <w:t>of</w:t>
            </w:r>
            <w:proofErr w:type="spellEnd"/>
            <w:r w:rsidRPr="008C324A">
              <w:t xml:space="preserve"> </w:t>
            </w:r>
            <w:proofErr w:type="spellStart"/>
            <w:r w:rsidRPr="008C324A">
              <w:t>business</w:t>
            </w:r>
            <w:proofErr w:type="spellEnd"/>
            <w:r w:rsidRPr="008C324A">
              <w:t xml:space="preserve"> </w:t>
            </w:r>
            <w:proofErr w:type="spellStart"/>
            <w:r w:rsidRPr="008C324A">
              <w:t>process</w:t>
            </w:r>
            <w:proofErr w:type="spellEnd"/>
            <w:r w:rsidRPr="008C324A">
              <w:t xml:space="preserve"> </w:t>
            </w:r>
            <w:proofErr w:type="spellStart"/>
            <w:r w:rsidRPr="008C324A">
              <w:t>management</w:t>
            </w:r>
            <w:proofErr w:type="spellEnd"/>
            <w:r w:rsidRPr="008C324A">
              <w:t xml:space="preserve"> </w:t>
            </w:r>
            <w:proofErr w:type="spellStart"/>
            <w:r w:rsidRPr="008C324A">
              <w:t>maturity</w:t>
            </w:r>
            <w:proofErr w:type="spellEnd"/>
            <w:r w:rsidRPr="008C324A">
              <w:t xml:space="preserve"> </w:t>
            </w:r>
            <w:proofErr w:type="spellStart"/>
            <w:r w:rsidRPr="008C324A">
              <w:t>within</w:t>
            </w:r>
            <w:proofErr w:type="spellEnd"/>
            <w:r w:rsidRPr="008C324A">
              <w:t xml:space="preserve"> </w:t>
            </w:r>
            <w:proofErr w:type="spellStart"/>
            <w:r w:rsidRPr="008C324A">
              <w:t>an</w:t>
            </w:r>
            <w:proofErr w:type="spellEnd"/>
            <w:r w:rsidRPr="008C324A">
              <w:t xml:space="preserve"> </w:t>
            </w:r>
            <w:proofErr w:type="spellStart"/>
            <w:r w:rsidRPr="008C324A">
              <w:t>organization</w:t>
            </w:r>
            <w:proofErr w:type="spellEnd"/>
            <w:r w:rsidRPr="008C324A">
              <w:t xml:space="preserve"> and </w:t>
            </w:r>
            <w:proofErr w:type="spellStart"/>
            <w:r w:rsidRPr="008C324A">
              <w:t>propose</w:t>
            </w:r>
            <w:proofErr w:type="spellEnd"/>
            <w:r w:rsidRPr="008C324A">
              <w:t xml:space="preserve"> </w:t>
            </w:r>
            <w:proofErr w:type="spellStart"/>
            <w:r w:rsidRPr="008C324A">
              <w:t>measures</w:t>
            </w:r>
            <w:proofErr w:type="spellEnd"/>
            <w:r w:rsidRPr="008C324A">
              <w:t xml:space="preserve"> </w:t>
            </w:r>
            <w:proofErr w:type="spellStart"/>
            <w:r w:rsidRPr="008C324A">
              <w:t>for</w:t>
            </w:r>
            <w:proofErr w:type="spellEnd"/>
            <w:r w:rsidRPr="008C324A">
              <w:t xml:space="preserve"> </w:t>
            </w:r>
            <w:proofErr w:type="spellStart"/>
            <w:r w:rsidRPr="008C324A">
              <w:t>improvement</w:t>
            </w:r>
            <w:proofErr w:type="spellEnd"/>
            <w:r w:rsidRPr="008C324A">
              <w:t xml:space="preserve">; </w:t>
            </w:r>
          </w:p>
          <w:p w14:paraId="69999F90"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understand</w:t>
            </w:r>
            <w:proofErr w:type="spellEnd"/>
            <w:r w:rsidRPr="008C324A">
              <w:t xml:space="preserve"> </w:t>
            </w:r>
            <w:proofErr w:type="spellStart"/>
            <w:r w:rsidRPr="008C324A">
              <w:t>services</w:t>
            </w:r>
            <w:proofErr w:type="spellEnd"/>
            <w:r w:rsidRPr="008C324A">
              <w:t xml:space="preserve"> as </w:t>
            </w:r>
            <w:proofErr w:type="spellStart"/>
            <w:r w:rsidRPr="008C324A">
              <w:t>processes</w:t>
            </w:r>
            <w:proofErr w:type="spellEnd"/>
            <w:r w:rsidRPr="008C324A">
              <w:t xml:space="preserve"> and </w:t>
            </w:r>
            <w:proofErr w:type="spellStart"/>
            <w:r w:rsidRPr="008C324A">
              <w:t>analyse</w:t>
            </w:r>
            <w:proofErr w:type="spellEnd"/>
            <w:r w:rsidRPr="008C324A">
              <w:t xml:space="preserve"> </w:t>
            </w:r>
            <w:proofErr w:type="spellStart"/>
            <w:r w:rsidRPr="008C324A">
              <w:t>the</w:t>
            </w:r>
            <w:proofErr w:type="spellEnd"/>
            <w:r w:rsidRPr="008C324A">
              <w:t xml:space="preserve"> </w:t>
            </w:r>
            <w:proofErr w:type="spellStart"/>
            <w:r w:rsidRPr="008C324A">
              <w:t>specific</w:t>
            </w:r>
            <w:proofErr w:type="spellEnd"/>
            <w:r w:rsidRPr="008C324A">
              <w:t xml:space="preserve"> </w:t>
            </w:r>
            <w:proofErr w:type="spellStart"/>
            <w:r w:rsidRPr="008C324A">
              <w:t>characteristics</w:t>
            </w:r>
            <w:proofErr w:type="spellEnd"/>
            <w:r w:rsidRPr="008C324A">
              <w:t xml:space="preserve"> </w:t>
            </w:r>
            <w:proofErr w:type="spellStart"/>
            <w:r w:rsidRPr="008C324A">
              <w:t>of</w:t>
            </w:r>
            <w:proofErr w:type="spellEnd"/>
            <w:r w:rsidRPr="008C324A">
              <w:t xml:space="preserve"> </w:t>
            </w:r>
            <w:proofErr w:type="spellStart"/>
            <w:r w:rsidRPr="008C324A">
              <w:t>service</w:t>
            </w:r>
            <w:proofErr w:type="spellEnd"/>
            <w:r w:rsidRPr="008C324A">
              <w:t xml:space="preserve"> </w:t>
            </w:r>
            <w:proofErr w:type="spellStart"/>
            <w:r w:rsidRPr="008C324A">
              <w:t>processes</w:t>
            </w:r>
            <w:proofErr w:type="spellEnd"/>
            <w:r w:rsidRPr="008C324A">
              <w:t xml:space="preserve"> in </w:t>
            </w:r>
            <w:proofErr w:type="spellStart"/>
            <w:r w:rsidRPr="008C324A">
              <w:t>comparison</w:t>
            </w:r>
            <w:proofErr w:type="spellEnd"/>
            <w:r w:rsidRPr="008C324A">
              <w:t xml:space="preserve"> </w:t>
            </w:r>
            <w:proofErr w:type="spellStart"/>
            <w:r w:rsidRPr="008C324A">
              <w:t>with</w:t>
            </w:r>
            <w:proofErr w:type="spellEnd"/>
            <w:r w:rsidRPr="008C324A">
              <w:t xml:space="preserve"> </w:t>
            </w:r>
            <w:proofErr w:type="spellStart"/>
            <w:r w:rsidRPr="008C324A">
              <w:t>manufacturing</w:t>
            </w:r>
            <w:proofErr w:type="spellEnd"/>
            <w:r w:rsidRPr="008C324A">
              <w:t xml:space="preserve"> </w:t>
            </w:r>
            <w:proofErr w:type="spellStart"/>
            <w:r w:rsidRPr="008C324A">
              <w:t>processes</w:t>
            </w:r>
            <w:proofErr w:type="spellEnd"/>
            <w:r w:rsidRPr="008C324A">
              <w:t xml:space="preserve">; </w:t>
            </w:r>
          </w:p>
          <w:p w14:paraId="458B460E" w14:textId="77777777" w:rsidR="008C324A" w:rsidRPr="008C324A" w:rsidRDefault="008C324A" w:rsidP="00AF5C01">
            <w:pPr>
              <w:pStyle w:val="ListParagraph"/>
              <w:numPr>
                <w:ilvl w:val="0"/>
                <w:numId w:val="8"/>
              </w:numPr>
              <w:tabs>
                <w:tab w:val="left" w:pos="247"/>
              </w:tabs>
              <w:ind w:left="247" w:hanging="223"/>
              <w:jc w:val="both"/>
            </w:pPr>
            <w:proofErr w:type="spellStart"/>
            <w:r w:rsidRPr="008C324A">
              <w:t>apply</w:t>
            </w:r>
            <w:proofErr w:type="spellEnd"/>
            <w:r w:rsidRPr="008C324A">
              <w:t xml:space="preserve"> </w:t>
            </w:r>
            <w:proofErr w:type="spellStart"/>
            <w:r w:rsidRPr="008C324A">
              <w:t>acquired</w:t>
            </w:r>
            <w:proofErr w:type="spellEnd"/>
            <w:r w:rsidRPr="008C324A">
              <w:t xml:space="preserve"> </w:t>
            </w:r>
            <w:proofErr w:type="spellStart"/>
            <w:r w:rsidRPr="008C324A">
              <w:t>knowledge</w:t>
            </w:r>
            <w:proofErr w:type="spellEnd"/>
            <w:r w:rsidRPr="008C324A">
              <w:t xml:space="preserve"> in </w:t>
            </w:r>
            <w:proofErr w:type="spellStart"/>
            <w:r w:rsidRPr="008C324A">
              <w:t>solving</w:t>
            </w:r>
            <w:proofErr w:type="spellEnd"/>
            <w:r w:rsidRPr="008C324A">
              <w:t xml:space="preserve"> </w:t>
            </w:r>
            <w:proofErr w:type="spellStart"/>
            <w:r w:rsidRPr="008C324A">
              <w:t>practical</w:t>
            </w:r>
            <w:proofErr w:type="spellEnd"/>
            <w:r w:rsidRPr="008C324A">
              <w:t xml:space="preserve"> </w:t>
            </w:r>
            <w:proofErr w:type="spellStart"/>
            <w:r w:rsidRPr="008C324A">
              <w:t>problems</w:t>
            </w:r>
            <w:proofErr w:type="spellEnd"/>
            <w:r w:rsidRPr="008C324A">
              <w:t xml:space="preserve"> </w:t>
            </w:r>
            <w:proofErr w:type="spellStart"/>
            <w:r w:rsidRPr="008C324A">
              <w:t>through</w:t>
            </w:r>
            <w:proofErr w:type="spellEnd"/>
            <w:r w:rsidRPr="008C324A">
              <w:t xml:space="preserve"> individual and </w:t>
            </w:r>
            <w:proofErr w:type="spellStart"/>
            <w:r w:rsidRPr="008C324A">
              <w:t>teamwork</w:t>
            </w:r>
            <w:proofErr w:type="spellEnd"/>
            <w:r w:rsidRPr="008C324A">
              <w:t xml:space="preserve">; </w:t>
            </w:r>
          </w:p>
          <w:p w14:paraId="1D5EB929" w14:textId="410D638D" w:rsidR="002A3E5D" w:rsidRPr="008C324A" w:rsidRDefault="008C324A" w:rsidP="00AF5C01">
            <w:pPr>
              <w:pStyle w:val="ListParagraph"/>
              <w:numPr>
                <w:ilvl w:val="0"/>
                <w:numId w:val="8"/>
              </w:numPr>
              <w:tabs>
                <w:tab w:val="left" w:pos="247"/>
              </w:tabs>
              <w:ind w:left="247" w:hanging="223"/>
              <w:jc w:val="both"/>
              <w:rPr>
                <w:lang w:val="sr-Cyrl-CS"/>
              </w:rPr>
            </w:pPr>
            <w:proofErr w:type="spellStart"/>
            <w:r w:rsidRPr="008C324A">
              <w:t>develop</w:t>
            </w:r>
            <w:proofErr w:type="spellEnd"/>
            <w:r w:rsidRPr="008C324A">
              <w:t xml:space="preserve"> </w:t>
            </w:r>
            <w:proofErr w:type="spellStart"/>
            <w:r w:rsidRPr="008C324A">
              <w:t>critical</w:t>
            </w:r>
            <w:proofErr w:type="spellEnd"/>
            <w:r w:rsidRPr="008C324A">
              <w:t xml:space="preserve"> </w:t>
            </w:r>
            <w:proofErr w:type="spellStart"/>
            <w:r w:rsidRPr="008C324A">
              <w:t>thinking</w:t>
            </w:r>
            <w:proofErr w:type="spellEnd"/>
            <w:r w:rsidRPr="008C324A">
              <w:t xml:space="preserve"> and </w:t>
            </w:r>
            <w:proofErr w:type="spellStart"/>
            <w:r w:rsidRPr="008C324A">
              <w:t>decision-making</w:t>
            </w:r>
            <w:proofErr w:type="spellEnd"/>
            <w:r w:rsidRPr="008C324A">
              <w:t xml:space="preserve"> </w:t>
            </w:r>
            <w:proofErr w:type="spellStart"/>
            <w:r w:rsidRPr="008C324A">
              <w:t>abilities</w:t>
            </w:r>
            <w:proofErr w:type="spellEnd"/>
            <w:r w:rsidRPr="008C324A">
              <w:t xml:space="preserve"> in </w:t>
            </w:r>
            <w:proofErr w:type="spellStart"/>
            <w:r w:rsidRPr="008C324A">
              <w:t>the</w:t>
            </w:r>
            <w:proofErr w:type="spellEnd"/>
            <w:r w:rsidRPr="008C324A">
              <w:t xml:space="preserve"> </w:t>
            </w:r>
            <w:proofErr w:type="spellStart"/>
            <w:r w:rsidRPr="008C324A">
              <w:t>field</w:t>
            </w:r>
            <w:proofErr w:type="spellEnd"/>
            <w:r w:rsidRPr="008C324A">
              <w:t xml:space="preserve"> </w:t>
            </w:r>
            <w:proofErr w:type="spellStart"/>
            <w:r w:rsidRPr="008C324A">
              <w:t>of</w:t>
            </w:r>
            <w:proofErr w:type="spellEnd"/>
            <w:r w:rsidRPr="008C324A">
              <w:t xml:space="preserve"> </w:t>
            </w:r>
            <w:proofErr w:type="spellStart"/>
            <w:r w:rsidRPr="008C324A">
              <w:t>business</w:t>
            </w:r>
            <w:proofErr w:type="spellEnd"/>
            <w:r w:rsidRPr="008C324A">
              <w:t xml:space="preserve"> </w:t>
            </w:r>
            <w:proofErr w:type="spellStart"/>
            <w:r w:rsidRPr="008C324A">
              <w:t>process</w:t>
            </w:r>
            <w:proofErr w:type="spellEnd"/>
            <w:r w:rsidRPr="008C324A">
              <w:t xml:space="preserve"> </w:t>
            </w:r>
            <w:proofErr w:type="spellStart"/>
            <w:r w:rsidRPr="008C324A">
              <w:t>management</w:t>
            </w:r>
            <w:proofErr w:type="spellEnd"/>
            <w:r w:rsidRPr="008C324A">
              <w:t>.</w:t>
            </w:r>
          </w:p>
        </w:tc>
      </w:tr>
      <w:tr w:rsidR="002A3E5D" w:rsidRPr="008C324A" w14:paraId="772F4A2C" w14:textId="77777777" w:rsidTr="003E024F">
        <w:trPr>
          <w:trHeight w:val="227"/>
          <w:jc w:val="center"/>
        </w:trPr>
        <w:tc>
          <w:tcPr>
            <w:tcW w:w="9350" w:type="dxa"/>
            <w:gridSpan w:val="5"/>
            <w:vAlign w:val="center"/>
          </w:tcPr>
          <w:p w14:paraId="5745AD7D" w14:textId="77777777" w:rsidR="008C324A" w:rsidRPr="008C324A" w:rsidRDefault="008C324A" w:rsidP="008C324A">
            <w:pPr>
              <w:tabs>
                <w:tab w:val="left" w:pos="567"/>
              </w:tabs>
              <w:spacing w:after="60"/>
              <w:jc w:val="both"/>
              <w:rPr>
                <w:rFonts w:ascii="Times New Roman" w:hAnsi="Times New Roman"/>
                <w:b/>
                <w:bCs/>
                <w:sz w:val="20"/>
                <w:szCs w:val="20"/>
              </w:rPr>
            </w:pPr>
            <w:r w:rsidRPr="008C324A">
              <w:rPr>
                <w:rFonts w:ascii="Times New Roman" w:hAnsi="Times New Roman"/>
                <w:b/>
                <w:bCs/>
                <w:sz w:val="20"/>
                <w:szCs w:val="20"/>
              </w:rPr>
              <w:t>Course Content</w:t>
            </w:r>
          </w:p>
          <w:p w14:paraId="271D6DE0" w14:textId="61744049" w:rsidR="008C324A" w:rsidRPr="00AF5C01" w:rsidRDefault="008C324A" w:rsidP="008C324A">
            <w:pPr>
              <w:tabs>
                <w:tab w:val="left" w:pos="567"/>
              </w:tabs>
              <w:spacing w:after="60"/>
              <w:jc w:val="both"/>
              <w:rPr>
                <w:rFonts w:ascii="Times New Roman" w:hAnsi="Times New Roman"/>
                <w:bCs/>
                <w:i/>
                <w:sz w:val="20"/>
                <w:szCs w:val="20"/>
                <w:lang w:val="sr-Latn-BA"/>
              </w:rPr>
            </w:pPr>
            <w:r w:rsidRPr="00AF5C01">
              <w:rPr>
                <w:rFonts w:ascii="Times New Roman" w:hAnsi="Times New Roman"/>
                <w:bCs/>
                <w:i/>
                <w:sz w:val="20"/>
                <w:szCs w:val="20"/>
              </w:rPr>
              <w:t xml:space="preserve">Theoretical </w:t>
            </w:r>
            <w:r w:rsidRPr="00AF5C01">
              <w:rPr>
                <w:rFonts w:ascii="Times New Roman" w:hAnsi="Times New Roman"/>
                <w:bCs/>
                <w:i/>
                <w:sz w:val="20"/>
                <w:szCs w:val="20"/>
                <w:lang w:val="sr-Latn-BA"/>
              </w:rPr>
              <w:t>Classes</w:t>
            </w:r>
          </w:p>
          <w:p w14:paraId="2F0CFF92" w14:textId="77777777" w:rsidR="008C324A" w:rsidRPr="008C324A" w:rsidRDefault="008C324A" w:rsidP="008C324A">
            <w:pPr>
              <w:tabs>
                <w:tab w:val="left" w:pos="567"/>
              </w:tabs>
              <w:spacing w:after="60"/>
              <w:jc w:val="both"/>
              <w:rPr>
                <w:rFonts w:ascii="Times New Roman" w:hAnsi="Times New Roman"/>
                <w:sz w:val="20"/>
                <w:szCs w:val="20"/>
              </w:rPr>
            </w:pPr>
            <w:r w:rsidRPr="008C324A">
              <w:rPr>
                <w:rFonts w:ascii="Times New Roman" w:hAnsi="Times New Roman"/>
                <w:sz w:val="20"/>
                <w:szCs w:val="20"/>
              </w:rPr>
              <w:t xml:space="preserve">The concept of process orientation and the process approach in contemporary management. Characteristics and classification of business processes in manufacturing and service organizations. Elements, principles, and objectives of business process management. Lifecycle and phases of business process management. Methods for identification, analysis, and structuring of business processes. Service as a process and the specific characteristics of service process management. Process orientation as a basis for creating competitive advantage and improving service quality. Process performance measurement and performance indicators. Analysis of causes of inefficiency and methods for process optimization. The role of organizational structure, communication, and social networks in the functioning of business processes. Digitalization and the application of modern information systems and applications for process management (BPM systems). Business process management maturity models and continuous process improvement. </w:t>
            </w:r>
          </w:p>
          <w:p w14:paraId="20B54BAC" w14:textId="77717195" w:rsidR="008C324A" w:rsidRPr="00AF5C01" w:rsidRDefault="008C324A" w:rsidP="008C324A">
            <w:pPr>
              <w:tabs>
                <w:tab w:val="left" w:pos="567"/>
              </w:tabs>
              <w:spacing w:after="60"/>
              <w:jc w:val="both"/>
              <w:rPr>
                <w:rFonts w:ascii="Times New Roman" w:hAnsi="Times New Roman"/>
                <w:bCs/>
                <w:i/>
                <w:sz w:val="20"/>
                <w:szCs w:val="20"/>
                <w:lang w:val="sr-Latn-BA"/>
              </w:rPr>
            </w:pPr>
            <w:r w:rsidRPr="00AF5C01">
              <w:rPr>
                <w:rFonts w:ascii="Times New Roman" w:hAnsi="Times New Roman"/>
                <w:bCs/>
                <w:i/>
                <w:sz w:val="20"/>
                <w:szCs w:val="20"/>
              </w:rPr>
              <w:t xml:space="preserve">Practical </w:t>
            </w:r>
            <w:r w:rsidRPr="00AF5C01">
              <w:rPr>
                <w:rFonts w:ascii="Times New Roman" w:hAnsi="Times New Roman"/>
                <w:bCs/>
                <w:i/>
                <w:sz w:val="20"/>
                <w:szCs w:val="20"/>
                <w:lang w:val="sr-Latn-BA"/>
              </w:rPr>
              <w:t>Classes - Tutorials</w:t>
            </w:r>
          </w:p>
          <w:p w14:paraId="44CC92FA" w14:textId="759190E3" w:rsidR="002A3E5D" w:rsidRPr="008C324A" w:rsidRDefault="008C324A" w:rsidP="008C324A">
            <w:pPr>
              <w:tabs>
                <w:tab w:val="left" w:pos="567"/>
              </w:tabs>
              <w:spacing w:after="60"/>
              <w:jc w:val="both"/>
              <w:rPr>
                <w:rFonts w:ascii="Times New Roman" w:hAnsi="Times New Roman"/>
                <w:sz w:val="20"/>
                <w:szCs w:val="20"/>
                <w:lang w:val="sr-Cyrl-CS"/>
              </w:rPr>
            </w:pPr>
            <w:r w:rsidRPr="008C324A">
              <w:rPr>
                <w:rFonts w:ascii="Times New Roman" w:hAnsi="Times New Roman"/>
                <w:sz w:val="20"/>
                <w:szCs w:val="20"/>
              </w:rPr>
              <w:t xml:space="preserve">Analysis of case studies in the field of business process management. Solving practical tasks based on real and hypothetical examples from business practice. Process mapping, modelling, and analysis using appropriate methods and software tools. Identifying problems, bottlenecks, and inefficiencies in processes and proposing improvement measures. Application of techniques for performance measurement and process optimization. Discussions and workshops within student teamwork. Individual and group presentations of selected topics and analysis results. Visits to organizations in order to become familiar with the application of contemporary BPM applications and </w:t>
            </w:r>
            <w:r w:rsidRPr="008C324A">
              <w:rPr>
                <w:rFonts w:ascii="Times New Roman" w:hAnsi="Times New Roman"/>
                <w:sz w:val="20"/>
                <w:szCs w:val="20"/>
              </w:rPr>
              <w:lastRenderedPageBreak/>
              <w:t>practical aspects of process management. Practical work in the Operations Management Laboratory through the application of models, methods, and tools for analysing and improving business and service processes.</w:t>
            </w:r>
          </w:p>
        </w:tc>
      </w:tr>
      <w:tr w:rsidR="002A3E5D" w:rsidRPr="008C324A" w14:paraId="59A7CF73" w14:textId="77777777" w:rsidTr="003E024F">
        <w:trPr>
          <w:trHeight w:val="227"/>
          <w:jc w:val="center"/>
        </w:trPr>
        <w:tc>
          <w:tcPr>
            <w:tcW w:w="9350" w:type="dxa"/>
            <w:gridSpan w:val="5"/>
            <w:vAlign w:val="center"/>
          </w:tcPr>
          <w:p w14:paraId="080D8906" w14:textId="77777777" w:rsidR="008C324A" w:rsidRPr="008C324A" w:rsidRDefault="008C324A" w:rsidP="008C324A">
            <w:pPr>
              <w:tabs>
                <w:tab w:val="left" w:pos="567"/>
              </w:tabs>
              <w:spacing w:after="60"/>
              <w:rPr>
                <w:rFonts w:ascii="Times New Roman" w:hAnsi="Times New Roman"/>
                <w:b/>
                <w:bCs/>
                <w:sz w:val="20"/>
                <w:szCs w:val="20"/>
              </w:rPr>
            </w:pPr>
            <w:r w:rsidRPr="008C324A">
              <w:rPr>
                <w:rFonts w:ascii="Times New Roman" w:hAnsi="Times New Roman"/>
                <w:b/>
                <w:bCs/>
                <w:sz w:val="20"/>
                <w:szCs w:val="20"/>
              </w:rPr>
              <w:lastRenderedPageBreak/>
              <w:t>Literature</w:t>
            </w:r>
          </w:p>
          <w:p w14:paraId="0A4E6541" w14:textId="77777777" w:rsidR="008C324A" w:rsidRPr="008C324A" w:rsidRDefault="008C324A" w:rsidP="00AF5C01">
            <w:pPr>
              <w:pStyle w:val="ListParagraph"/>
              <w:numPr>
                <w:ilvl w:val="0"/>
                <w:numId w:val="7"/>
              </w:numPr>
              <w:tabs>
                <w:tab w:val="left" w:pos="247"/>
              </w:tabs>
              <w:spacing w:after="60"/>
              <w:ind w:left="247" w:hanging="223"/>
              <w:jc w:val="both"/>
            </w:pPr>
            <w:r w:rsidRPr="008C324A">
              <w:t xml:space="preserve">Radosavljević, M. (2016). </w:t>
            </w:r>
            <w:r w:rsidRPr="008C324A">
              <w:rPr>
                <w:i/>
                <w:iCs/>
              </w:rPr>
              <w:t xml:space="preserve">Business Process Management </w:t>
            </w:r>
            <w:proofErr w:type="spellStart"/>
            <w:r w:rsidRPr="008C324A">
              <w:rPr>
                <w:i/>
                <w:iCs/>
              </w:rPr>
              <w:t>through</w:t>
            </w:r>
            <w:proofErr w:type="spellEnd"/>
            <w:r w:rsidRPr="008C324A">
              <w:rPr>
                <w:i/>
                <w:iCs/>
              </w:rPr>
              <w:t xml:space="preserve"> </w:t>
            </w:r>
            <w:proofErr w:type="spellStart"/>
            <w:r w:rsidRPr="008C324A">
              <w:rPr>
                <w:i/>
                <w:iCs/>
              </w:rPr>
              <w:t>the</w:t>
            </w:r>
            <w:proofErr w:type="spellEnd"/>
            <w:r w:rsidRPr="008C324A">
              <w:rPr>
                <w:i/>
                <w:iCs/>
              </w:rPr>
              <w:t xml:space="preserve"> </w:t>
            </w:r>
            <w:proofErr w:type="spellStart"/>
            <w:r w:rsidRPr="008C324A">
              <w:rPr>
                <w:i/>
                <w:iCs/>
              </w:rPr>
              <w:t>Application</w:t>
            </w:r>
            <w:proofErr w:type="spellEnd"/>
            <w:r w:rsidRPr="008C324A">
              <w:rPr>
                <w:i/>
                <w:iCs/>
              </w:rPr>
              <w:t xml:space="preserve"> </w:t>
            </w:r>
            <w:proofErr w:type="spellStart"/>
            <w:r w:rsidRPr="008C324A">
              <w:rPr>
                <w:i/>
                <w:iCs/>
              </w:rPr>
              <w:t>of</w:t>
            </w:r>
            <w:proofErr w:type="spellEnd"/>
            <w:r w:rsidRPr="008C324A">
              <w:rPr>
                <w:i/>
                <w:iCs/>
              </w:rPr>
              <w:t xml:space="preserve"> </w:t>
            </w:r>
            <w:proofErr w:type="spellStart"/>
            <w:r w:rsidRPr="008C324A">
              <w:rPr>
                <w:i/>
                <w:iCs/>
              </w:rPr>
              <w:t>Maturity</w:t>
            </w:r>
            <w:proofErr w:type="spellEnd"/>
            <w:r w:rsidRPr="008C324A">
              <w:rPr>
                <w:i/>
                <w:iCs/>
              </w:rPr>
              <w:t xml:space="preserve"> </w:t>
            </w:r>
            <w:proofErr w:type="spellStart"/>
            <w:r w:rsidRPr="008C324A">
              <w:rPr>
                <w:i/>
                <w:iCs/>
              </w:rPr>
              <w:t>Models</w:t>
            </w:r>
            <w:proofErr w:type="spellEnd"/>
            <w:r w:rsidRPr="008C324A">
              <w:t xml:space="preserve">. Niš: </w:t>
            </w:r>
            <w:proofErr w:type="spellStart"/>
            <w:r w:rsidRPr="008C324A">
              <w:t>Faculty</w:t>
            </w:r>
            <w:proofErr w:type="spellEnd"/>
            <w:r w:rsidRPr="008C324A">
              <w:t xml:space="preserve"> </w:t>
            </w:r>
            <w:proofErr w:type="spellStart"/>
            <w:r w:rsidRPr="008C324A">
              <w:t>of</w:t>
            </w:r>
            <w:proofErr w:type="spellEnd"/>
            <w:r w:rsidRPr="008C324A">
              <w:t xml:space="preserve"> </w:t>
            </w:r>
            <w:proofErr w:type="spellStart"/>
            <w:r w:rsidRPr="008C324A">
              <w:t>Economics</w:t>
            </w:r>
            <w:proofErr w:type="spellEnd"/>
            <w:r w:rsidRPr="008C324A">
              <w:t xml:space="preserve">. </w:t>
            </w:r>
          </w:p>
          <w:p w14:paraId="7C8F1952" w14:textId="77777777" w:rsidR="008C324A" w:rsidRPr="008C324A" w:rsidRDefault="008C324A" w:rsidP="00AF5C01">
            <w:pPr>
              <w:pStyle w:val="ListParagraph"/>
              <w:numPr>
                <w:ilvl w:val="0"/>
                <w:numId w:val="7"/>
              </w:numPr>
              <w:tabs>
                <w:tab w:val="left" w:pos="247"/>
              </w:tabs>
              <w:spacing w:after="60"/>
              <w:ind w:left="247" w:hanging="223"/>
              <w:jc w:val="both"/>
            </w:pPr>
            <w:r w:rsidRPr="008C324A">
              <w:t xml:space="preserve">Radosavljević, M., Anđelković, A., Stošić Panić, D., Đorđević, B., Janković-Milić, V. (2018). </w:t>
            </w:r>
            <w:proofErr w:type="spellStart"/>
            <w:r w:rsidRPr="008C324A">
              <w:rPr>
                <w:i/>
                <w:iCs/>
              </w:rPr>
              <w:t>Operations</w:t>
            </w:r>
            <w:proofErr w:type="spellEnd"/>
            <w:r w:rsidRPr="008C324A">
              <w:rPr>
                <w:i/>
                <w:iCs/>
              </w:rPr>
              <w:t xml:space="preserve"> Management: </w:t>
            </w:r>
            <w:proofErr w:type="spellStart"/>
            <w:r w:rsidRPr="008C324A">
              <w:rPr>
                <w:i/>
                <w:iCs/>
              </w:rPr>
              <w:t>Achieving</w:t>
            </w:r>
            <w:proofErr w:type="spellEnd"/>
            <w:r w:rsidRPr="008C324A">
              <w:rPr>
                <w:i/>
                <w:iCs/>
              </w:rPr>
              <w:t xml:space="preserve"> Competitive </w:t>
            </w:r>
            <w:proofErr w:type="spellStart"/>
            <w:r w:rsidRPr="008C324A">
              <w:rPr>
                <w:i/>
                <w:iCs/>
              </w:rPr>
              <w:t>Advantage</w:t>
            </w:r>
            <w:proofErr w:type="spellEnd"/>
            <w:r w:rsidRPr="008C324A">
              <w:rPr>
                <w:i/>
                <w:iCs/>
              </w:rPr>
              <w:t xml:space="preserve"> </w:t>
            </w:r>
            <w:proofErr w:type="spellStart"/>
            <w:r w:rsidRPr="008C324A">
              <w:rPr>
                <w:i/>
                <w:iCs/>
              </w:rPr>
              <w:t>through</w:t>
            </w:r>
            <w:proofErr w:type="spellEnd"/>
            <w:r w:rsidRPr="008C324A">
              <w:rPr>
                <w:i/>
                <w:iCs/>
              </w:rPr>
              <w:t xml:space="preserve"> Process </w:t>
            </w:r>
            <w:proofErr w:type="spellStart"/>
            <w:r w:rsidRPr="008C324A">
              <w:rPr>
                <w:i/>
                <w:iCs/>
              </w:rPr>
              <w:t>Orientation</w:t>
            </w:r>
            <w:proofErr w:type="spellEnd"/>
            <w:r w:rsidRPr="008C324A">
              <w:t xml:space="preserve">. Niš: </w:t>
            </w:r>
            <w:proofErr w:type="spellStart"/>
            <w:r w:rsidRPr="008C324A">
              <w:t>Faculty</w:t>
            </w:r>
            <w:proofErr w:type="spellEnd"/>
            <w:r w:rsidRPr="008C324A">
              <w:t xml:space="preserve"> of </w:t>
            </w:r>
            <w:proofErr w:type="spellStart"/>
            <w:r w:rsidRPr="008C324A">
              <w:t>Economics</w:t>
            </w:r>
            <w:proofErr w:type="spellEnd"/>
            <w:r w:rsidRPr="008C324A">
              <w:t xml:space="preserve"> (</w:t>
            </w:r>
            <w:proofErr w:type="spellStart"/>
            <w:r w:rsidRPr="008C324A">
              <w:t>Chapter</w:t>
            </w:r>
            <w:proofErr w:type="spellEnd"/>
            <w:r w:rsidRPr="008C324A">
              <w:t xml:space="preserve"> 1). </w:t>
            </w:r>
          </w:p>
          <w:p w14:paraId="4F45DA7E" w14:textId="77777777" w:rsidR="007E7D9B" w:rsidRPr="007E7D9B" w:rsidRDefault="008C324A" w:rsidP="00AF5C01">
            <w:pPr>
              <w:pStyle w:val="ListParagraph"/>
              <w:numPr>
                <w:ilvl w:val="0"/>
                <w:numId w:val="7"/>
              </w:numPr>
              <w:tabs>
                <w:tab w:val="left" w:pos="247"/>
              </w:tabs>
              <w:spacing w:after="60"/>
              <w:ind w:left="247" w:hanging="223"/>
              <w:jc w:val="both"/>
              <w:rPr>
                <w:color w:val="222222"/>
                <w:shd w:val="clear" w:color="auto" w:fill="FFFFFF"/>
              </w:rPr>
            </w:pPr>
            <w:proofErr w:type="spellStart"/>
            <w:r w:rsidRPr="007E7D9B">
              <w:t>Bosilj</w:t>
            </w:r>
            <w:proofErr w:type="spellEnd"/>
            <w:r w:rsidRPr="007E7D9B">
              <w:t xml:space="preserve">-Vukšić, V., </w:t>
            </w:r>
            <w:proofErr w:type="spellStart"/>
            <w:r w:rsidRPr="007E7D9B">
              <w:t>Hernaus</w:t>
            </w:r>
            <w:proofErr w:type="spellEnd"/>
            <w:r w:rsidRPr="007E7D9B">
              <w:t xml:space="preserve">, T., &amp; Kovačič, A. (2008). </w:t>
            </w:r>
            <w:r w:rsidRPr="007E7D9B">
              <w:rPr>
                <w:i/>
                <w:iCs/>
              </w:rPr>
              <w:t xml:space="preserve">Business Process Management: </w:t>
            </w:r>
            <w:proofErr w:type="spellStart"/>
            <w:r w:rsidRPr="007E7D9B">
              <w:rPr>
                <w:i/>
                <w:iCs/>
              </w:rPr>
              <w:t>Organizational</w:t>
            </w:r>
            <w:proofErr w:type="spellEnd"/>
            <w:r w:rsidRPr="007E7D9B">
              <w:rPr>
                <w:i/>
                <w:iCs/>
              </w:rPr>
              <w:t xml:space="preserve"> and </w:t>
            </w:r>
            <w:proofErr w:type="spellStart"/>
            <w:r w:rsidRPr="007E7D9B">
              <w:rPr>
                <w:i/>
                <w:iCs/>
              </w:rPr>
              <w:t>Information</w:t>
            </w:r>
            <w:proofErr w:type="spellEnd"/>
            <w:r w:rsidRPr="007E7D9B">
              <w:rPr>
                <w:i/>
                <w:iCs/>
              </w:rPr>
              <w:t xml:space="preserve"> </w:t>
            </w:r>
            <w:proofErr w:type="spellStart"/>
            <w:r w:rsidRPr="007E7D9B">
              <w:rPr>
                <w:i/>
                <w:iCs/>
              </w:rPr>
              <w:t>Approach</w:t>
            </w:r>
            <w:proofErr w:type="spellEnd"/>
            <w:r w:rsidRPr="007E7D9B">
              <w:t xml:space="preserve">. Zagreb: </w:t>
            </w:r>
            <w:proofErr w:type="spellStart"/>
            <w:r w:rsidRPr="007E7D9B">
              <w:t>Školska</w:t>
            </w:r>
            <w:proofErr w:type="spellEnd"/>
            <w:r w:rsidRPr="007E7D9B">
              <w:t xml:space="preserve"> </w:t>
            </w:r>
            <w:proofErr w:type="spellStart"/>
            <w:r w:rsidRPr="007E7D9B">
              <w:t>knjiga</w:t>
            </w:r>
            <w:proofErr w:type="spellEnd"/>
            <w:r w:rsidRPr="007E7D9B">
              <w:t xml:space="preserve">. </w:t>
            </w:r>
          </w:p>
          <w:p w14:paraId="4E801DCF" w14:textId="57FAE591" w:rsidR="007E7D9B" w:rsidRPr="00325882" w:rsidRDefault="007E7D9B" w:rsidP="00AF5C01">
            <w:pPr>
              <w:pStyle w:val="ListParagraph"/>
              <w:numPr>
                <w:ilvl w:val="0"/>
                <w:numId w:val="7"/>
              </w:numPr>
              <w:tabs>
                <w:tab w:val="left" w:pos="247"/>
              </w:tabs>
              <w:spacing w:after="60"/>
              <w:ind w:left="247" w:hanging="223"/>
              <w:jc w:val="both"/>
              <w:rPr>
                <w:color w:val="222222"/>
                <w:shd w:val="clear" w:color="auto" w:fill="FFFFFF"/>
              </w:rPr>
            </w:pPr>
            <w:r w:rsidRPr="00325882">
              <w:rPr>
                <w:color w:val="222222"/>
                <w:shd w:val="clear" w:color="auto" w:fill="FFFFFF"/>
              </w:rPr>
              <w:t xml:space="preserve">Dumas, M., La Rosa, M., </w:t>
            </w:r>
            <w:proofErr w:type="spellStart"/>
            <w:r w:rsidRPr="00325882">
              <w:rPr>
                <w:color w:val="222222"/>
                <w:shd w:val="clear" w:color="auto" w:fill="FFFFFF"/>
              </w:rPr>
              <w:t>Mendling</w:t>
            </w:r>
            <w:proofErr w:type="spellEnd"/>
            <w:r w:rsidRPr="00325882">
              <w:rPr>
                <w:color w:val="222222"/>
                <w:shd w:val="clear" w:color="auto" w:fill="FFFFFF"/>
              </w:rPr>
              <w:t xml:space="preserve">, J., &amp; </w:t>
            </w:r>
            <w:proofErr w:type="spellStart"/>
            <w:r w:rsidRPr="00325882">
              <w:rPr>
                <w:color w:val="222222"/>
                <w:shd w:val="clear" w:color="auto" w:fill="FFFFFF"/>
              </w:rPr>
              <w:t>Reijers</w:t>
            </w:r>
            <w:proofErr w:type="spellEnd"/>
            <w:r w:rsidRPr="00325882">
              <w:rPr>
                <w:color w:val="222222"/>
                <w:shd w:val="clear" w:color="auto" w:fill="FFFFFF"/>
              </w:rPr>
              <w:t xml:space="preserve">, H. A. (2018). </w:t>
            </w:r>
            <w:r w:rsidRPr="00325882">
              <w:rPr>
                <w:i/>
                <w:iCs/>
                <w:color w:val="222222"/>
                <w:shd w:val="clear" w:color="auto" w:fill="FFFFFF"/>
              </w:rPr>
              <w:t xml:space="preserve">Fundamentals </w:t>
            </w:r>
            <w:proofErr w:type="spellStart"/>
            <w:r w:rsidRPr="00325882">
              <w:rPr>
                <w:i/>
                <w:iCs/>
                <w:color w:val="222222"/>
                <w:shd w:val="clear" w:color="auto" w:fill="FFFFFF"/>
              </w:rPr>
              <w:t>of</w:t>
            </w:r>
            <w:proofErr w:type="spellEnd"/>
            <w:r w:rsidRPr="00325882">
              <w:rPr>
                <w:i/>
                <w:iCs/>
                <w:color w:val="222222"/>
                <w:shd w:val="clear" w:color="auto" w:fill="FFFFFF"/>
              </w:rPr>
              <w:t xml:space="preserve"> </w:t>
            </w:r>
            <w:proofErr w:type="spellStart"/>
            <w:r w:rsidRPr="00325882">
              <w:rPr>
                <w:i/>
                <w:iCs/>
                <w:color w:val="222222"/>
                <w:shd w:val="clear" w:color="auto" w:fill="FFFFFF"/>
              </w:rPr>
              <w:t>business</w:t>
            </w:r>
            <w:proofErr w:type="spellEnd"/>
            <w:r w:rsidRPr="00325882">
              <w:rPr>
                <w:i/>
                <w:iCs/>
                <w:color w:val="222222"/>
                <w:shd w:val="clear" w:color="auto" w:fill="FFFFFF"/>
              </w:rPr>
              <w:t xml:space="preserve"> </w:t>
            </w:r>
            <w:proofErr w:type="spellStart"/>
            <w:r w:rsidRPr="00325882">
              <w:rPr>
                <w:i/>
                <w:iCs/>
                <w:color w:val="222222"/>
                <w:shd w:val="clear" w:color="auto" w:fill="FFFFFF"/>
              </w:rPr>
              <w:t>process</w:t>
            </w:r>
            <w:proofErr w:type="spellEnd"/>
            <w:r w:rsidRPr="00325882">
              <w:rPr>
                <w:i/>
                <w:iCs/>
                <w:color w:val="222222"/>
                <w:shd w:val="clear" w:color="auto" w:fill="FFFFFF"/>
              </w:rPr>
              <w:t xml:space="preserve"> </w:t>
            </w:r>
            <w:proofErr w:type="spellStart"/>
            <w:r w:rsidRPr="00325882">
              <w:rPr>
                <w:i/>
                <w:iCs/>
                <w:color w:val="222222"/>
                <w:shd w:val="clear" w:color="auto" w:fill="FFFFFF"/>
              </w:rPr>
              <w:t>management</w:t>
            </w:r>
            <w:proofErr w:type="spellEnd"/>
            <w:r w:rsidRPr="00325882">
              <w:rPr>
                <w:color w:val="222222"/>
                <w:shd w:val="clear" w:color="auto" w:fill="FFFFFF"/>
              </w:rPr>
              <w:t xml:space="preserve"> (2nd ed.). Springer. </w:t>
            </w:r>
          </w:p>
          <w:p w14:paraId="3FA28A7E" w14:textId="24046425" w:rsidR="002A3E5D" w:rsidRPr="008C324A" w:rsidRDefault="007E7D9B" w:rsidP="00AF5C01">
            <w:pPr>
              <w:pStyle w:val="ListParagraph"/>
              <w:numPr>
                <w:ilvl w:val="0"/>
                <w:numId w:val="7"/>
              </w:numPr>
              <w:tabs>
                <w:tab w:val="left" w:pos="247"/>
              </w:tabs>
              <w:spacing w:after="60"/>
              <w:ind w:left="247" w:hanging="223"/>
              <w:jc w:val="both"/>
              <w:rPr>
                <w:color w:val="222222"/>
                <w:shd w:val="clear" w:color="auto" w:fill="FFFFFF"/>
              </w:rPr>
            </w:pPr>
            <w:proofErr w:type="spellStart"/>
            <w:r w:rsidRPr="00325882">
              <w:rPr>
                <w:color w:val="222222"/>
                <w:shd w:val="clear" w:color="auto" w:fill="FFFFFF"/>
              </w:rPr>
              <w:t>vom</w:t>
            </w:r>
            <w:proofErr w:type="spellEnd"/>
            <w:r w:rsidRPr="00325882">
              <w:rPr>
                <w:color w:val="222222"/>
                <w:shd w:val="clear" w:color="auto" w:fill="FFFFFF"/>
              </w:rPr>
              <w:t xml:space="preserve"> Brocke, J., &amp; </w:t>
            </w:r>
            <w:proofErr w:type="spellStart"/>
            <w:r w:rsidRPr="00325882">
              <w:rPr>
                <w:color w:val="222222"/>
                <w:shd w:val="clear" w:color="auto" w:fill="FFFFFF"/>
              </w:rPr>
              <w:t>Mendling</w:t>
            </w:r>
            <w:proofErr w:type="spellEnd"/>
            <w:r w:rsidRPr="00325882">
              <w:rPr>
                <w:color w:val="222222"/>
                <w:shd w:val="clear" w:color="auto" w:fill="FFFFFF"/>
              </w:rPr>
              <w:t xml:space="preserve">, J. (Eds.). (2024). </w:t>
            </w:r>
            <w:r w:rsidRPr="00325882">
              <w:rPr>
                <w:i/>
                <w:iCs/>
                <w:color w:val="222222"/>
                <w:shd w:val="clear" w:color="auto" w:fill="FFFFFF"/>
              </w:rPr>
              <w:t>Business Process Management Cases Vol. 3</w:t>
            </w:r>
            <w:r w:rsidRPr="00325882">
              <w:rPr>
                <w:color w:val="222222"/>
                <w:shd w:val="clear" w:color="auto" w:fill="FFFFFF"/>
              </w:rPr>
              <w:t>. Springer.</w:t>
            </w:r>
          </w:p>
        </w:tc>
      </w:tr>
      <w:tr w:rsidR="002A3E5D" w:rsidRPr="008C324A" w14:paraId="31EB6622" w14:textId="77777777" w:rsidTr="003E024F">
        <w:trPr>
          <w:trHeight w:val="227"/>
          <w:jc w:val="center"/>
        </w:trPr>
        <w:tc>
          <w:tcPr>
            <w:tcW w:w="3072" w:type="dxa"/>
            <w:shd w:val="clear" w:color="auto" w:fill="D9D9D9" w:themeFill="background1" w:themeFillShade="D9"/>
            <w:vAlign w:val="center"/>
          </w:tcPr>
          <w:p w14:paraId="15CE5A27" w14:textId="4932D66E" w:rsidR="002A3E5D" w:rsidRPr="008C324A" w:rsidRDefault="008C324A" w:rsidP="002A3E5D">
            <w:pPr>
              <w:tabs>
                <w:tab w:val="left" w:pos="567"/>
              </w:tabs>
              <w:spacing w:after="60"/>
              <w:rPr>
                <w:rFonts w:ascii="Times New Roman" w:hAnsi="Times New Roman"/>
                <w:b/>
                <w:bCs/>
                <w:sz w:val="20"/>
                <w:szCs w:val="20"/>
                <w:lang w:val="sr-Latn-BA"/>
              </w:rPr>
            </w:pPr>
            <w:r w:rsidRPr="008C324A">
              <w:rPr>
                <w:rFonts w:ascii="Times New Roman" w:hAnsi="Times New Roman"/>
                <w:b/>
                <w:bCs/>
                <w:sz w:val="20"/>
                <w:szCs w:val="20"/>
                <w:lang w:val="sr-Latn-BA"/>
              </w:rPr>
              <w:t>Teaching hours</w:t>
            </w:r>
          </w:p>
        </w:tc>
        <w:tc>
          <w:tcPr>
            <w:tcW w:w="3064" w:type="dxa"/>
            <w:gridSpan w:val="2"/>
            <w:shd w:val="clear" w:color="auto" w:fill="D9D9D9" w:themeFill="background1" w:themeFillShade="D9"/>
            <w:vAlign w:val="center"/>
          </w:tcPr>
          <w:p w14:paraId="286548CF" w14:textId="3FF8637A" w:rsidR="002A3E5D" w:rsidRPr="003E024F" w:rsidRDefault="008C324A" w:rsidP="000B2BD8">
            <w:pPr>
              <w:tabs>
                <w:tab w:val="left" w:pos="567"/>
              </w:tabs>
              <w:spacing w:after="60"/>
              <w:rPr>
                <w:rFonts w:ascii="Times New Roman" w:hAnsi="Times New Roman"/>
                <w:b/>
                <w:bCs/>
                <w:sz w:val="20"/>
                <w:szCs w:val="20"/>
                <w:lang w:val="sr-Latn-RS"/>
              </w:rPr>
            </w:pPr>
            <w:proofErr w:type="spellStart"/>
            <w:r w:rsidRPr="008C324A">
              <w:rPr>
                <w:rFonts w:ascii="Times New Roman" w:hAnsi="Times New Roman"/>
                <w:b/>
                <w:sz w:val="20"/>
                <w:szCs w:val="20"/>
                <w:lang w:val="sr-Latn-BA"/>
              </w:rPr>
              <w:t>Theoretical</w:t>
            </w:r>
            <w:proofErr w:type="spellEnd"/>
            <w:r w:rsidRPr="008C324A">
              <w:rPr>
                <w:rFonts w:ascii="Times New Roman" w:hAnsi="Times New Roman"/>
                <w:b/>
                <w:sz w:val="20"/>
                <w:szCs w:val="20"/>
                <w:lang w:val="sr-Latn-BA"/>
              </w:rPr>
              <w:t xml:space="preserve"> </w:t>
            </w:r>
            <w:proofErr w:type="spellStart"/>
            <w:r w:rsidRPr="008C324A">
              <w:rPr>
                <w:rFonts w:ascii="Times New Roman" w:hAnsi="Times New Roman"/>
                <w:b/>
                <w:sz w:val="20"/>
                <w:szCs w:val="20"/>
                <w:lang w:val="sr-Latn-BA"/>
              </w:rPr>
              <w:t>Classes</w:t>
            </w:r>
            <w:proofErr w:type="spellEnd"/>
            <w:r w:rsidR="002A3E5D" w:rsidRPr="008C324A">
              <w:rPr>
                <w:rFonts w:ascii="Times New Roman" w:hAnsi="Times New Roman"/>
                <w:b/>
                <w:sz w:val="20"/>
                <w:szCs w:val="20"/>
                <w:lang w:val="sr-Cyrl-CS"/>
              </w:rPr>
              <w:t>:</w:t>
            </w:r>
            <w:r w:rsidR="00C15A3F" w:rsidRPr="008C324A">
              <w:rPr>
                <w:rFonts w:ascii="Times New Roman" w:hAnsi="Times New Roman"/>
                <w:b/>
                <w:sz w:val="20"/>
                <w:szCs w:val="20"/>
                <w:lang w:val="sr-Cyrl-CS"/>
              </w:rPr>
              <w:t xml:space="preserve"> </w:t>
            </w:r>
            <w:r w:rsidR="003E024F">
              <w:rPr>
                <w:rFonts w:ascii="Times New Roman" w:hAnsi="Times New Roman"/>
                <w:sz w:val="20"/>
                <w:szCs w:val="20"/>
                <w:lang w:val="sr-Latn-RS"/>
              </w:rPr>
              <w:t>2</w:t>
            </w:r>
          </w:p>
        </w:tc>
        <w:tc>
          <w:tcPr>
            <w:tcW w:w="3214" w:type="dxa"/>
            <w:gridSpan w:val="2"/>
            <w:shd w:val="clear" w:color="auto" w:fill="D9D9D9" w:themeFill="background1" w:themeFillShade="D9"/>
            <w:vAlign w:val="center"/>
          </w:tcPr>
          <w:p w14:paraId="50A70158" w14:textId="0982EE7D" w:rsidR="002A3E5D" w:rsidRPr="003E024F" w:rsidRDefault="008C324A" w:rsidP="002A3E5D">
            <w:pPr>
              <w:tabs>
                <w:tab w:val="left" w:pos="567"/>
              </w:tabs>
              <w:spacing w:after="60"/>
              <w:rPr>
                <w:rFonts w:ascii="Times New Roman" w:hAnsi="Times New Roman"/>
                <w:bCs/>
                <w:sz w:val="20"/>
                <w:szCs w:val="20"/>
                <w:lang w:val="sr-Latn-RS"/>
              </w:rPr>
            </w:pPr>
            <w:proofErr w:type="spellStart"/>
            <w:r w:rsidRPr="008C324A">
              <w:rPr>
                <w:rFonts w:ascii="Times New Roman" w:hAnsi="Times New Roman"/>
                <w:b/>
                <w:sz w:val="20"/>
                <w:szCs w:val="20"/>
                <w:lang w:val="sr-Latn-BA"/>
              </w:rPr>
              <w:t>Practical</w:t>
            </w:r>
            <w:proofErr w:type="spellEnd"/>
            <w:r w:rsidRPr="008C324A">
              <w:rPr>
                <w:rFonts w:ascii="Times New Roman" w:hAnsi="Times New Roman"/>
                <w:b/>
                <w:sz w:val="20"/>
                <w:szCs w:val="20"/>
                <w:lang w:val="sr-Latn-BA"/>
              </w:rPr>
              <w:t xml:space="preserve"> </w:t>
            </w:r>
            <w:proofErr w:type="spellStart"/>
            <w:r w:rsidRPr="008C324A">
              <w:rPr>
                <w:rFonts w:ascii="Times New Roman" w:hAnsi="Times New Roman"/>
                <w:b/>
                <w:sz w:val="20"/>
                <w:szCs w:val="20"/>
                <w:lang w:val="sr-Latn-BA"/>
              </w:rPr>
              <w:t>Classes</w:t>
            </w:r>
            <w:proofErr w:type="spellEnd"/>
            <w:r w:rsidR="002A3E5D" w:rsidRPr="008C324A">
              <w:rPr>
                <w:rFonts w:ascii="Times New Roman" w:hAnsi="Times New Roman"/>
                <w:b/>
                <w:sz w:val="20"/>
                <w:szCs w:val="20"/>
                <w:lang w:val="sr-Cyrl-CS"/>
              </w:rPr>
              <w:t>:</w:t>
            </w:r>
            <w:r w:rsidR="000B2BD8" w:rsidRPr="008C324A">
              <w:rPr>
                <w:rFonts w:ascii="Times New Roman" w:hAnsi="Times New Roman"/>
                <w:b/>
                <w:sz w:val="20"/>
                <w:szCs w:val="20"/>
                <w:lang w:val="sr-Cyrl-CS"/>
              </w:rPr>
              <w:t xml:space="preserve"> </w:t>
            </w:r>
            <w:r w:rsidR="003E024F">
              <w:rPr>
                <w:rFonts w:ascii="Times New Roman" w:hAnsi="Times New Roman"/>
                <w:sz w:val="20"/>
                <w:szCs w:val="20"/>
                <w:lang w:val="sr-Latn-RS"/>
              </w:rPr>
              <w:t>2</w:t>
            </w:r>
          </w:p>
        </w:tc>
      </w:tr>
      <w:tr w:rsidR="002A3E5D" w:rsidRPr="008C324A" w14:paraId="0598F460" w14:textId="77777777" w:rsidTr="003E024F">
        <w:trPr>
          <w:trHeight w:val="227"/>
          <w:jc w:val="center"/>
        </w:trPr>
        <w:tc>
          <w:tcPr>
            <w:tcW w:w="9350" w:type="dxa"/>
            <w:gridSpan w:val="5"/>
            <w:vAlign w:val="center"/>
          </w:tcPr>
          <w:p w14:paraId="4B01F3D0" w14:textId="77777777" w:rsidR="008C324A" w:rsidRPr="008C324A" w:rsidRDefault="008C324A" w:rsidP="008C324A">
            <w:pPr>
              <w:tabs>
                <w:tab w:val="left" w:pos="567"/>
              </w:tabs>
              <w:spacing w:after="60"/>
              <w:rPr>
                <w:rFonts w:ascii="Times New Roman" w:hAnsi="Times New Roman"/>
                <w:b/>
                <w:bCs/>
                <w:sz w:val="20"/>
                <w:szCs w:val="20"/>
              </w:rPr>
            </w:pPr>
            <w:r w:rsidRPr="008C324A">
              <w:rPr>
                <w:rFonts w:ascii="Times New Roman" w:hAnsi="Times New Roman"/>
                <w:b/>
                <w:bCs/>
                <w:sz w:val="20"/>
                <w:szCs w:val="20"/>
              </w:rPr>
              <w:t>Teaching Methods</w:t>
            </w:r>
          </w:p>
          <w:p w14:paraId="0B0623D2" w14:textId="7E9F2933" w:rsidR="004E131D" w:rsidRPr="008C324A" w:rsidRDefault="008C324A" w:rsidP="008C324A">
            <w:pPr>
              <w:tabs>
                <w:tab w:val="left" w:pos="567"/>
              </w:tabs>
              <w:spacing w:after="60"/>
              <w:rPr>
                <w:rFonts w:ascii="Times New Roman" w:hAnsi="Times New Roman"/>
                <w:sz w:val="20"/>
                <w:szCs w:val="20"/>
              </w:rPr>
            </w:pPr>
            <w:r w:rsidRPr="008C324A">
              <w:rPr>
                <w:rFonts w:ascii="Times New Roman" w:hAnsi="Times New Roman"/>
                <w:sz w:val="20"/>
                <w:szCs w:val="20"/>
              </w:rPr>
              <w:t xml:space="preserve">Lectures, discussions, student presentations, and case studies. </w:t>
            </w:r>
          </w:p>
        </w:tc>
      </w:tr>
      <w:tr w:rsidR="002A3E5D" w:rsidRPr="008C324A" w14:paraId="59288112" w14:textId="77777777" w:rsidTr="003E024F">
        <w:trPr>
          <w:trHeight w:val="227"/>
          <w:jc w:val="center"/>
        </w:trPr>
        <w:tc>
          <w:tcPr>
            <w:tcW w:w="9350" w:type="dxa"/>
            <w:gridSpan w:val="5"/>
            <w:shd w:val="clear" w:color="auto" w:fill="D9D9D9" w:themeFill="background1" w:themeFillShade="D9"/>
            <w:vAlign w:val="center"/>
          </w:tcPr>
          <w:p w14:paraId="57E3CC7B" w14:textId="1C693132" w:rsidR="002A3E5D" w:rsidRPr="008C324A" w:rsidRDefault="008C324A" w:rsidP="002A3E5D">
            <w:pPr>
              <w:tabs>
                <w:tab w:val="left" w:pos="567"/>
              </w:tabs>
              <w:spacing w:after="60"/>
              <w:rPr>
                <w:rFonts w:ascii="Times New Roman" w:hAnsi="Times New Roman"/>
                <w:b/>
                <w:bCs/>
                <w:sz w:val="20"/>
                <w:szCs w:val="20"/>
                <w:lang w:val="sr-Cyrl-CS"/>
              </w:rPr>
            </w:pPr>
            <w:r w:rsidRPr="008C324A">
              <w:rPr>
                <w:rFonts w:ascii="Times New Roman" w:hAnsi="Times New Roman"/>
                <w:b/>
                <w:bCs/>
                <w:sz w:val="20"/>
                <w:szCs w:val="20"/>
                <w:lang w:val="sr-Latn-BA"/>
              </w:rPr>
              <w:t>Assessment Methods</w:t>
            </w:r>
            <w:r w:rsidR="002A3E5D" w:rsidRPr="008C324A">
              <w:rPr>
                <w:rFonts w:ascii="Times New Roman" w:hAnsi="Times New Roman"/>
                <w:b/>
                <w:bCs/>
                <w:sz w:val="20"/>
                <w:szCs w:val="20"/>
                <w:lang w:val="sr-Cyrl-CS"/>
              </w:rPr>
              <w:t xml:space="preserve"> (</w:t>
            </w:r>
            <w:r w:rsidRPr="008C324A">
              <w:rPr>
                <w:rFonts w:ascii="Times New Roman" w:hAnsi="Times New Roman"/>
                <w:b/>
                <w:bCs/>
                <w:sz w:val="20"/>
                <w:szCs w:val="20"/>
                <w:lang w:val="sr-Latn-BA"/>
              </w:rPr>
              <w:t>maximum number of points</w:t>
            </w:r>
            <w:r w:rsidR="002A3E5D" w:rsidRPr="008C324A">
              <w:rPr>
                <w:rFonts w:ascii="Times New Roman" w:hAnsi="Times New Roman"/>
                <w:b/>
                <w:bCs/>
                <w:sz w:val="20"/>
                <w:szCs w:val="20"/>
                <w:lang w:val="sr-Cyrl-CS"/>
              </w:rPr>
              <w:t xml:space="preserve"> 100)</w:t>
            </w:r>
          </w:p>
        </w:tc>
      </w:tr>
      <w:tr w:rsidR="002A3E5D" w:rsidRPr="008C324A" w14:paraId="2062B0C4" w14:textId="77777777" w:rsidTr="003E024F">
        <w:trPr>
          <w:trHeight w:val="227"/>
          <w:jc w:val="center"/>
        </w:trPr>
        <w:tc>
          <w:tcPr>
            <w:tcW w:w="3072" w:type="dxa"/>
            <w:vAlign w:val="center"/>
          </w:tcPr>
          <w:p w14:paraId="01EC6915" w14:textId="534BEB5C" w:rsidR="002A3E5D" w:rsidRPr="008C324A" w:rsidRDefault="008C324A" w:rsidP="002A3E5D">
            <w:pPr>
              <w:tabs>
                <w:tab w:val="left" w:pos="567"/>
              </w:tabs>
              <w:spacing w:after="60"/>
              <w:rPr>
                <w:rFonts w:ascii="Times New Roman" w:hAnsi="Times New Roman"/>
                <w:b/>
                <w:iCs/>
                <w:sz w:val="20"/>
                <w:szCs w:val="20"/>
                <w:lang w:val="sr-Latn-BA"/>
              </w:rPr>
            </w:pPr>
            <w:r w:rsidRPr="008C324A">
              <w:rPr>
                <w:rFonts w:ascii="Times New Roman" w:hAnsi="Times New Roman"/>
                <w:b/>
                <w:iCs/>
                <w:sz w:val="20"/>
                <w:szCs w:val="20"/>
                <w:lang w:val="sr-Latn-BA"/>
              </w:rPr>
              <w:t>Pre-exam obligations</w:t>
            </w:r>
          </w:p>
        </w:tc>
        <w:tc>
          <w:tcPr>
            <w:tcW w:w="1922" w:type="dxa"/>
            <w:vAlign w:val="center"/>
          </w:tcPr>
          <w:p w14:paraId="2D853F7A" w14:textId="77777777" w:rsidR="002A3E5D" w:rsidRPr="008C324A" w:rsidRDefault="002A3E5D" w:rsidP="008C324A">
            <w:pPr>
              <w:tabs>
                <w:tab w:val="left" w:pos="567"/>
              </w:tabs>
              <w:spacing w:after="60"/>
              <w:rPr>
                <w:rFonts w:ascii="Times New Roman" w:hAnsi="Times New Roman"/>
                <w:b/>
                <w:bCs/>
                <w:sz w:val="20"/>
                <w:szCs w:val="20"/>
                <w:lang w:val="sr-Cyrl-CS"/>
              </w:rPr>
            </w:pPr>
          </w:p>
        </w:tc>
        <w:tc>
          <w:tcPr>
            <w:tcW w:w="3132" w:type="dxa"/>
            <w:gridSpan w:val="2"/>
            <w:vAlign w:val="center"/>
          </w:tcPr>
          <w:p w14:paraId="6BE0E8AF" w14:textId="7F5930D7" w:rsidR="002A3E5D" w:rsidRPr="008C324A" w:rsidRDefault="008C324A" w:rsidP="002A3E5D">
            <w:pPr>
              <w:tabs>
                <w:tab w:val="left" w:pos="567"/>
              </w:tabs>
              <w:spacing w:after="60"/>
              <w:rPr>
                <w:rFonts w:ascii="Times New Roman" w:hAnsi="Times New Roman"/>
                <w:b/>
                <w:bCs/>
                <w:sz w:val="20"/>
                <w:szCs w:val="20"/>
                <w:lang w:val="sr-Latn-BA"/>
              </w:rPr>
            </w:pPr>
            <w:r w:rsidRPr="008C324A">
              <w:rPr>
                <w:rFonts w:ascii="Times New Roman" w:hAnsi="Times New Roman"/>
                <w:b/>
                <w:bCs/>
                <w:sz w:val="20"/>
                <w:szCs w:val="20"/>
                <w:lang w:val="sr-Latn-BA"/>
              </w:rPr>
              <w:t>Final Exan</w:t>
            </w:r>
          </w:p>
        </w:tc>
        <w:tc>
          <w:tcPr>
            <w:tcW w:w="1224" w:type="dxa"/>
            <w:vAlign w:val="center"/>
          </w:tcPr>
          <w:p w14:paraId="2E4B78B6" w14:textId="4AC856AF" w:rsidR="002A3E5D" w:rsidRPr="008C324A" w:rsidRDefault="002A3E5D" w:rsidP="002A3E5D">
            <w:pPr>
              <w:tabs>
                <w:tab w:val="left" w:pos="567"/>
              </w:tabs>
              <w:spacing w:after="60"/>
              <w:rPr>
                <w:rFonts w:ascii="Times New Roman" w:hAnsi="Times New Roman"/>
                <w:b/>
                <w:bCs/>
                <w:sz w:val="20"/>
                <w:szCs w:val="20"/>
                <w:lang w:val="sr-Cyrl-CS"/>
              </w:rPr>
            </w:pPr>
          </w:p>
        </w:tc>
      </w:tr>
      <w:tr w:rsidR="002A3E5D" w:rsidRPr="008C324A" w14:paraId="6F0517E0" w14:textId="77777777" w:rsidTr="003E024F">
        <w:trPr>
          <w:trHeight w:val="227"/>
          <w:jc w:val="center"/>
        </w:trPr>
        <w:tc>
          <w:tcPr>
            <w:tcW w:w="3072" w:type="dxa"/>
            <w:vAlign w:val="center"/>
          </w:tcPr>
          <w:p w14:paraId="05241018" w14:textId="41E6CE0A" w:rsidR="002A3E5D" w:rsidRPr="00AF5C01" w:rsidRDefault="008C324A" w:rsidP="002A3E5D">
            <w:pPr>
              <w:tabs>
                <w:tab w:val="left" w:pos="567"/>
              </w:tabs>
              <w:spacing w:after="60"/>
              <w:rPr>
                <w:rFonts w:ascii="Times New Roman" w:hAnsi="Times New Roman"/>
                <w:iCs/>
                <w:sz w:val="20"/>
                <w:szCs w:val="20"/>
                <w:lang w:val="sr-Latn-BA"/>
              </w:rPr>
            </w:pPr>
            <w:r w:rsidRPr="00AF5C01">
              <w:rPr>
                <w:rFonts w:ascii="Times New Roman" w:hAnsi="Times New Roman"/>
                <w:iCs/>
                <w:sz w:val="20"/>
                <w:szCs w:val="20"/>
                <w:lang w:val="sr-Latn-BA"/>
              </w:rPr>
              <w:t>Class participation</w:t>
            </w:r>
          </w:p>
        </w:tc>
        <w:tc>
          <w:tcPr>
            <w:tcW w:w="1922" w:type="dxa"/>
            <w:vAlign w:val="center"/>
          </w:tcPr>
          <w:p w14:paraId="538A27BC" w14:textId="77777777" w:rsidR="002A3E5D" w:rsidRPr="00AF5C01" w:rsidRDefault="006D124B" w:rsidP="002A3E5D">
            <w:pPr>
              <w:tabs>
                <w:tab w:val="left" w:pos="567"/>
              </w:tabs>
              <w:spacing w:after="60"/>
              <w:rPr>
                <w:rFonts w:ascii="Times New Roman" w:hAnsi="Times New Roman"/>
                <w:bCs/>
                <w:sz w:val="20"/>
                <w:szCs w:val="20"/>
              </w:rPr>
            </w:pPr>
            <w:r w:rsidRPr="00AF5C01">
              <w:rPr>
                <w:rFonts w:ascii="Times New Roman" w:hAnsi="Times New Roman"/>
                <w:bCs/>
                <w:sz w:val="20"/>
                <w:szCs w:val="20"/>
              </w:rPr>
              <w:t>30</w:t>
            </w:r>
          </w:p>
        </w:tc>
        <w:tc>
          <w:tcPr>
            <w:tcW w:w="3132" w:type="dxa"/>
            <w:gridSpan w:val="2"/>
            <w:vAlign w:val="center"/>
          </w:tcPr>
          <w:p w14:paraId="762327EB" w14:textId="3D99FE4D" w:rsidR="002A3E5D" w:rsidRPr="00AF5C01" w:rsidRDefault="008C324A" w:rsidP="002A3E5D">
            <w:pPr>
              <w:tabs>
                <w:tab w:val="left" w:pos="567"/>
              </w:tabs>
              <w:spacing w:after="60"/>
              <w:rPr>
                <w:rFonts w:ascii="Times New Roman" w:hAnsi="Times New Roman"/>
                <w:iCs/>
                <w:sz w:val="20"/>
                <w:szCs w:val="20"/>
                <w:lang w:val="sr-Latn-BA"/>
              </w:rPr>
            </w:pPr>
            <w:r w:rsidRPr="00AF5C01">
              <w:rPr>
                <w:rFonts w:ascii="Times New Roman" w:hAnsi="Times New Roman"/>
                <w:iCs/>
                <w:sz w:val="20"/>
                <w:szCs w:val="20"/>
                <w:lang w:val="sr-Latn-BA"/>
              </w:rPr>
              <w:t>Written exam</w:t>
            </w:r>
          </w:p>
        </w:tc>
        <w:tc>
          <w:tcPr>
            <w:tcW w:w="1224" w:type="dxa"/>
            <w:vAlign w:val="center"/>
          </w:tcPr>
          <w:p w14:paraId="3DBF4D4B" w14:textId="77777777" w:rsidR="002A3E5D" w:rsidRPr="00AF5C01" w:rsidRDefault="002A3E5D" w:rsidP="002A3E5D">
            <w:pPr>
              <w:tabs>
                <w:tab w:val="left" w:pos="567"/>
              </w:tabs>
              <w:spacing w:after="60"/>
              <w:rPr>
                <w:rFonts w:ascii="Times New Roman" w:hAnsi="Times New Roman"/>
                <w:i/>
                <w:iCs/>
                <w:sz w:val="20"/>
                <w:szCs w:val="20"/>
                <w:lang w:val="sr-Cyrl-CS"/>
              </w:rPr>
            </w:pPr>
          </w:p>
        </w:tc>
      </w:tr>
      <w:tr w:rsidR="002A3E5D" w:rsidRPr="008C324A" w14:paraId="51F98FCA" w14:textId="77777777" w:rsidTr="003E024F">
        <w:trPr>
          <w:trHeight w:val="227"/>
          <w:jc w:val="center"/>
        </w:trPr>
        <w:tc>
          <w:tcPr>
            <w:tcW w:w="3072" w:type="dxa"/>
            <w:vAlign w:val="center"/>
          </w:tcPr>
          <w:p w14:paraId="3171E037" w14:textId="0B5C3E69" w:rsidR="002A3E5D" w:rsidRPr="00AF5C01" w:rsidRDefault="008C324A" w:rsidP="002A3E5D">
            <w:pPr>
              <w:tabs>
                <w:tab w:val="left" w:pos="567"/>
              </w:tabs>
              <w:spacing w:after="60"/>
              <w:rPr>
                <w:rFonts w:ascii="Times New Roman" w:hAnsi="Times New Roman"/>
                <w:iCs/>
                <w:sz w:val="20"/>
                <w:szCs w:val="20"/>
                <w:lang w:val="sr-Latn-BA"/>
              </w:rPr>
            </w:pPr>
            <w:r w:rsidRPr="00AF5C01">
              <w:rPr>
                <w:rFonts w:ascii="Times New Roman" w:hAnsi="Times New Roman"/>
                <w:iCs/>
                <w:sz w:val="20"/>
                <w:szCs w:val="20"/>
                <w:lang w:val="sr-Latn-BA"/>
              </w:rPr>
              <w:t>Practical instruction</w:t>
            </w:r>
          </w:p>
        </w:tc>
        <w:tc>
          <w:tcPr>
            <w:tcW w:w="1922" w:type="dxa"/>
            <w:vAlign w:val="center"/>
          </w:tcPr>
          <w:p w14:paraId="78B370EC" w14:textId="345663E6" w:rsidR="002A3E5D" w:rsidRPr="00AF5C01" w:rsidRDefault="008F34CF" w:rsidP="002A3E5D">
            <w:pPr>
              <w:tabs>
                <w:tab w:val="left" w:pos="567"/>
              </w:tabs>
              <w:spacing w:after="60"/>
              <w:rPr>
                <w:rFonts w:ascii="Times New Roman" w:hAnsi="Times New Roman"/>
                <w:bCs/>
                <w:sz w:val="20"/>
                <w:szCs w:val="20"/>
              </w:rPr>
            </w:pPr>
            <w:r w:rsidRPr="00AF5C01">
              <w:rPr>
                <w:rFonts w:ascii="Times New Roman" w:hAnsi="Times New Roman"/>
                <w:bCs/>
                <w:sz w:val="20"/>
                <w:szCs w:val="20"/>
              </w:rPr>
              <w:t>1</w:t>
            </w:r>
            <w:r w:rsidR="006D124B" w:rsidRPr="00AF5C01">
              <w:rPr>
                <w:rFonts w:ascii="Times New Roman" w:hAnsi="Times New Roman"/>
                <w:bCs/>
                <w:sz w:val="20"/>
                <w:szCs w:val="20"/>
              </w:rPr>
              <w:t>0</w:t>
            </w:r>
          </w:p>
        </w:tc>
        <w:tc>
          <w:tcPr>
            <w:tcW w:w="3132" w:type="dxa"/>
            <w:gridSpan w:val="2"/>
            <w:vAlign w:val="center"/>
          </w:tcPr>
          <w:p w14:paraId="170010DD" w14:textId="1CAAED93" w:rsidR="002A3E5D" w:rsidRPr="00AF5C01" w:rsidRDefault="008C324A" w:rsidP="002A3E5D">
            <w:pPr>
              <w:tabs>
                <w:tab w:val="left" w:pos="567"/>
              </w:tabs>
              <w:spacing w:after="60"/>
              <w:rPr>
                <w:rFonts w:ascii="Times New Roman" w:hAnsi="Times New Roman"/>
                <w:iCs/>
                <w:sz w:val="20"/>
                <w:szCs w:val="20"/>
                <w:lang w:val="sr-Latn-BA"/>
              </w:rPr>
            </w:pPr>
            <w:r w:rsidRPr="00AF5C01">
              <w:rPr>
                <w:rFonts w:ascii="Times New Roman" w:hAnsi="Times New Roman"/>
                <w:iCs/>
                <w:sz w:val="20"/>
                <w:szCs w:val="20"/>
                <w:lang w:val="sr-Latn-BA"/>
              </w:rPr>
              <w:t>Oral exam</w:t>
            </w:r>
          </w:p>
        </w:tc>
        <w:tc>
          <w:tcPr>
            <w:tcW w:w="1224" w:type="dxa"/>
            <w:vAlign w:val="center"/>
          </w:tcPr>
          <w:p w14:paraId="78939CF6" w14:textId="77777777" w:rsidR="002A3E5D" w:rsidRPr="00AF5C01" w:rsidRDefault="006D124B" w:rsidP="002A3E5D">
            <w:pPr>
              <w:tabs>
                <w:tab w:val="left" w:pos="567"/>
              </w:tabs>
              <w:spacing w:after="60"/>
              <w:rPr>
                <w:rFonts w:ascii="Times New Roman" w:hAnsi="Times New Roman"/>
                <w:iCs/>
                <w:sz w:val="20"/>
                <w:szCs w:val="20"/>
              </w:rPr>
            </w:pPr>
            <w:r w:rsidRPr="00AF5C01">
              <w:rPr>
                <w:rFonts w:ascii="Times New Roman" w:hAnsi="Times New Roman"/>
                <w:iCs/>
                <w:sz w:val="20"/>
                <w:szCs w:val="20"/>
              </w:rPr>
              <w:t>50</w:t>
            </w:r>
          </w:p>
        </w:tc>
      </w:tr>
      <w:tr w:rsidR="002A3E5D" w:rsidRPr="008C324A" w14:paraId="7899BCEB" w14:textId="77777777" w:rsidTr="003E024F">
        <w:trPr>
          <w:trHeight w:val="227"/>
          <w:jc w:val="center"/>
        </w:trPr>
        <w:tc>
          <w:tcPr>
            <w:tcW w:w="3072" w:type="dxa"/>
            <w:vAlign w:val="center"/>
          </w:tcPr>
          <w:p w14:paraId="6E0E0D20" w14:textId="55FAD566" w:rsidR="002A3E5D" w:rsidRPr="00AF5C01" w:rsidRDefault="008C324A" w:rsidP="002A3E5D">
            <w:pPr>
              <w:tabs>
                <w:tab w:val="left" w:pos="567"/>
              </w:tabs>
              <w:spacing w:after="60"/>
              <w:rPr>
                <w:rFonts w:ascii="Times New Roman" w:hAnsi="Times New Roman"/>
                <w:iCs/>
                <w:sz w:val="20"/>
                <w:szCs w:val="20"/>
                <w:lang w:val="sr-Latn-BA"/>
              </w:rPr>
            </w:pPr>
            <w:r w:rsidRPr="00AF5C01">
              <w:rPr>
                <w:rFonts w:ascii="Times New Roman" w:hAnsi="Times New Roman"/>
                <w:iCs/>
                <w:sz w:val="20"/>
                <w:szCs w:val="20"/>
                <w:lang w:val="sr-Latn-BA"/>
              </w:rPr>
              <w:t>Mid-term exam</w:t>
            </w:r>
          </w:p>
        </w:tc>
        <w:tc>
          <w:tcPr>
            <w:tcW w:w="1922" w:type="dxa"/>
            <w:vAlign w:val="center"/>
          </w:tcPr>
          <w:p w14:paraId="2C1A6F2D" w14:textId="3D4E5B96" w:rsidR="002A3E5D" w:rsidRPr="00AF5C01" w:rsidRDefault="008F34CF" w:rsidP="002A3E5D">
            <w:pPr>
              <w:tabs>
                <w:tab w:val="left" w:pos="567"/>
              </w:tabs>
              <w:spacing w:after="60"/>
              <w:rPr>
                <w:rFonts w:ascii="Times New Roman" w:hAnsi="Times New Roman"/>
                <w:bCs/>
                <w:sz w:val="20"/>
                <w:szCs w:val="20"/>
                <w:lang w:val="sr-Cyrl-CS"/>
              </w:rPr>
            </w:pPr>
            <w:r w:rsidRPr="00AF5C01">
              <w:rPr>
                <w:rFonts w:ascii="Times New Roman" w:hAnsi="Times New Roman"/>
                <w:bCs/>
                <w:sz w:val="20"/>
                <w:szCs w:val="20"/>
                <w:lang w:val="sr-Cyrl-CS"/>
              </w:rPr>
              <w:t>10</w:t>
            </w:r>
          </w:p>
        </w:tc>
        <w:tc>
          <w:tcPr>
            <w:tcW w:w="3132" w:type="dxa"/>
            <w:gridSpan w:val="2"/>
            <w:vAlign w:val="center"/>
          </w:tcPr>
          <w:p w14:paraId="0D27D037" w14:textId="6CD30128" w:rsidR="002A3E5D" w:rsidRPr="008C324A" w:rsidRDefault="002A3E5D" w:rsidP="002A3E5D">
            <w:pPr>
              <w:tabs>
                <w:tab w:val="left" w:pos="567"/>
              </w:tabs>
              <w:spacing w:after="60"/>
              <w:rPr>
                <w:rFonts w:ascii="Times New Roman" w:hAnsi="Times New Roman"/>
                <w:i/>
                <w:iCs/>
                <w:sz w:val="20"/>
                <w:szCs w:val="20"/>
                <w:lang w:val="sr-Cyrl-CS"/>
              </w:rPr>
            </w:pPr>
          </w:p>
        </w:tc>
        <w:tc>
          <w:tcPr>
            <w:tcW w:w="1224" w:type="dxa"/>
            <w:vAlign w:val="center"/>
          </w:tcPr>
          <w:p w14:paraId="4B6B90AB" w14:textId="77777777" w:rsidR="002A3E5D" w:rsidRPr="00AF5C01" w:rsidRDefault="002A3E5D" w:rsidP="002A3E5D">
            <w:pPr>
              <w:tabs>
                <w:tab w:val="left" w:pos="567"/>
              </w:tabs>
              <w:spacing w:after="60"/>
              <w:rPr>
                <w:rFonts w:ascii="Times New Roman" w:hAnsi="Times New Roman"/>
                <w:i/>
                <w:iCs/>
                <w:sz w:val="20"/>
                <w:szCs w:val="20"/>
                <w:lang w:val="sr-Cyrl-CS"/>
              </w:rPr>
            </w:pPr>
          </w:p>
        </w:tc>
      </w:tr>
    </w:tbl>
    <w:p w14:paraId="70E173F1" w14:textId="77777777" w:rsidR="002A3E5D" w:rsidRPr="008C324A" w:rsidRDefault="002A3E5D" w:rsidP="002A3E5D">
      <w:pPr>
        <w:jc w:val="center"/>
        <w:rPr>
          <w:rFonts w:ascii="Times New Roman" w:hAnsi="Times New Roman"/>
          <w:bCs/>
          <w:sz w:val="20"/>
          <w:szCs w:val="20"/>
          <w:lang w:val="sr-Cyrl-CS"/>
        </w:rPr>
      </w:pPr>
    </w:p>
    <w:sectPr w:rsidR="002A3E5D" w:rsidRPr="008C324A" w:rsidSect="00DF64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47EB"/>
    <w:multiLevelType w:val="hybridMultilevel"/>
    <w:tmpl w:val="89F876B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 w15:restartNumberingAfterBreak="0">
    <w:nsid w:val="1FB631C2"/>
    <w:multiLevelType w:val="multilevel"/>
    <w:tmpl w:val="51EE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E2A3D"/>
    <w:multiLevelType w:val="hybridMultilevel"/>
    <w:tmpl w:val="5EB4743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4F24042"/>
    <w:multiLevelType w:val="multilevel"/>
    <w:tmpl w:val="AEA8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60ECC"/>
    <w:multiLevelType w:val="multilevel"/>
    <w:tmpl w:val="B9F2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B6369B"/>
    <w:multiLevelType w:val="hybridMultilevel"/>
    <w:tmpl w:val="02DE4E9C"/>
    <w:lvl w:ilvl="0" w:tplc="0409000F">
      <w:start w:val="1"/>
      <w:numFmt w:val="decimal"/>
      <w:lvlText w:val="%1."/>
      <w:lvlJc w:val="left"/>
      <w:pPr>
        <w:ind w:left="928"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4C16EC"/>
    <w:multiLevelType w:val="hybridMultilevel"/>
    <w:tmpl w:val="2366454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16cid:durableId="1250967514">
    <w:abstractNumId w:val="3"/>
  </w:num>
  <w:num w:numId="2" w16cid:durableId="493574244">
    <w:abstractNumId w:val="6"/>
  </w:num>
  <w:num w:numId="3" w16cid:durableId="1377926133">
    <w:abstractNumId w:val="5"/>
  </w:num>
  <w:num w:numId="4" w16cid:durableId="1133332550">
    <w:abstractNumId w:val="2"/>
  </w:num>
  <w:num w:numId="5" w16cid:durableId="980771230">
    <w:abstractNumId w:val="4"/>
  </w:num>
  <w:num w:numId="6" w16cid:durableId="22944297">
    <w:abstractNumId w:val="1"/>
  </w:num>
  <w:num w:numId="7" w16cid:durableId="1956517886">
    <w:abstractNumId w:val="7"/>
  </w:num>
  <w:num w:numId="8" w16cid:durableId="95683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5D"/>
    <w:rsid w:val="0001328E"/>
    <w:rsid w:val="000B2BD8"/>
    <w:rsid w:val="00107D69"/>
    <w:rsid w:val="002A3E5D"/>
    <w:rsid w:val="0031164B"/>
    <w:rsid w:val="003365B4"/>
    <w:rsid w:val="00363E26"/>
    <w:rsid w:val="003B70AC"/>
    <w:rsid w:val="003E024F"/>
    <w:rsid w:val="003F5836"/>
    <w:rsid w:val="00417E26"/>
    <w:rsid w:val="004245F7"/>
    <w:rsid w:val="004E131D"/>
    <w:rsid w:val="005D307D"/>
    <w:rsid w:val="00682B5D"/>
    <w:rsid w:val="006D124B"/>
    <w:rsid w:val="007D71B0"/>
    <w:rsid w:val="007E7D9B"/>
    <w:rsid w:val="008C324A"/>
    <w:rsid w:val="008F34CF"/>
    <w:rsid w:val="00A20286"/>
    <w:rsid w:val="00A62EE6"/>
    <w:rsid w:val="00A65A64"/>
    <w:rsid w:val="00AB483F"/>
    <w:rsid w:val="00AF5C01"/>
    <w:rsid w:val="00C15A3F"/>
    <w:rsid w:val="00C24EE5"/>
    <w:rsid w:val="00C47646"/>
    <w:rsid w:val="00C76B6C"/>
    <w:rsid w:val="00DF6402"/>
    <w:rsid w:val="00FA008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E8B2"/>
  <w15:docId w15:val="{71CB0624-CAD3-456B-8009-BB854B11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pPr>
      <w:spacing w:after="0" w:line="240" w:lineRule="auto"/>
    </w:pPr>
    <w:rPr>
      <w:rFonts w:ascii="Calibri" w:eastAsia="Calibri" w:hAnsi="Calibri" w:cs="Times New Roman"/>
      <w:lang w:val="sr-Cyrl-RS"/>
    </w:rPr>
  </w:style>
  <w:style w:type="paragraph" w:styleId="Heading1">
    <w:name w:val="heading 1"/>
    <w:basedOn w:val="Normal"/>
    <w:next w:val="Normal"/>
    <w:link w:val="Heading1Char"/>
    <w:uiPriority w:val="9"/>
    <w:qFormat/>
    <w:rsid w:val="003F5836"/>
    <w:pPr>
      <w:keepNext/>
      <w:spacing w:before="240" w:after="60"/>
      <w:outlineLvl w:val="0"/>
    </w:pPr>
    <w:rPr>
      <w:rFonts w:ascii="Arial" w:eastAsia="Times New Roman" w:hAnsi="Arial"/>
      <w:b/>
      <w:kern w:val="28"/>
      <w:sz w:val="28"/>
      <w:szCs w:val="20"/>
      <w:lang w:val="sr-Latn-CS" w:eastAsia="sr-Latn-CS"/>
    </w:rPr>
  </w:style>
  <w:style w:type="paragraph" w:styleId="Heading3">
    <w:name w:val="heading 3"/>
    <w:basedOn w:val="Normal"/>
    <w:next w:val="Normal"/>
    <w:link w:val="Heading3Char"/>
    <w:uiPriority w:val="9"/>
    <w:semiHidden/>
    <w:unhideWhenUsed/>
    <w:qFormat/>
    <w:rsid w:val="008C324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C32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836"/>
    <w:rPr>
      <w:rFonts w:ascii="Arial" w:eastAsia="Times New Roman" w:hAnsi="Arial" w:cs="Times New Roman"/>
      <w:b/>
      <w:kern w:val="28"/>
      <w:sz w:val="28"/>
      <w:szCs w:val="20"/>
      <w:lang w:val="sr-Latn-CS" w:eastAsia="sr-Latn-CS"/>
    </w:rPr>
  </w:style>
  <w:style w:type="paragraph" w:styleId="ListParagraph">
    <w:name w:val="List Paragraph"/>
    <w:basedOn w:val="Normal"/>
    <w:uiPriority w:val="34"/>
    <w:qFormat/>
    <w:rsid w:val="003F5836"/>
    <w:pPr>
      <w:overflowPunct w:val="0"/>
      <w:autoSpaceDE w:val="0"/>
      <w:autoSpaceDN w:val="0"/>
      <w:adjustRightInd w:val="0"/>
      <w:ind w:left="720"/>
      <w:contextualSpacing/>
      <w:textAlignment w:val="baseline"/>
    </w:pPr>
    <w:rPr>
      <w:rFonts w:ascii="Times New Roman" w:eastAsia="Times New Roman" w:hAnsi="Times New Roman"/>
      <w:sz w:val="20"/>
      <w:szCs w:val="20"/>
      <w:lang w:val="es-ES_tradnl"/>
    </w:rPr>
  </w:style>
  <w:style w:type="character" w:styleId="Strong">
    <w:name w:val="Strong"/>
    <w:basedOn w:val="DefaultParagraphFont"/>
    <w:uiPriority w:val="22"/>
    <w:qFormat/>
    <w:rsid w:val="003B70AC"/>
    <w:rPr>
      <w:b/>
      <w:bCs/>
    </w:rPr>
  </w:style>
  <w:style w:type="character" w:customStyle="1" w:styleId="Heading3Char">
    <w:name w:val="Heading 3 Char"/>
    <w:basedOn w:val="DefaultParagraphFont"/>
    <w:link w:val="Heading3"/>
    <w:uiPriority w:val="9"/>
    <w:semiHidden/>
    <w:rsid w:val="008C324A"/>
    <w:rPr>
      <w:rFonts w:asciiTheme="majorHAnsi" w:eastAsiaTheme="majorEastAsia" w:hAnsiTheme="majorHAnsi" w:cstheme="majorBidi"/>
      <w:color w:val="243F60" w:themeColor="accent1" w:themeShade="7F"/>
      <w:sz w:val="24"/>
      <w:szCs w:val="24"/>
      <w:lang w:val="sr-Cyrl-RS"/>
    </w:rPr>
  </w:style>
  <w:style w:type="character" w:customStyle="1" w:styleId="Heading4Char">
    <w:name w:val="Heading 4 Char"/>
    <w:basedOn w:val="DefaultParagraphFont"/>
    <w:link w:val="Heading4"/>
    <w:uiPriority w:val="9"/>
    <w:semiHidden/>
    <w:rsid w:val="008C324A"/>
    <w:rPr>
      <w:rFonts w:asciiTheme="majorHAnsi" w:eastAsiaTheme="majorEastAsia" w:hAnsiTheme="majorHAnsi" w:cstheme="majorBidi"/>
      <w:i/>
      <w:iCs/>
      <w:color w:val="365F91" w:themeColor="accent1" w:themeShade="BF"/>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182613">
      <w:bodyDiv w:val="1"/>
      <w:marLeft w:val="0"/>
      <w:marRight w:val="0"/>
      <w:marTop w:val="0"/>
      <w:marBottom w:val="0"/>
      <w:divBdr>
        <w:top w:val="none" w:sz="0" w:space="0" w:color="auto"/>
        <w:left w:val="none" w:sz="0" w:space="0" w:color="auto"/>
        <w:bottom w:val="none" w:sz="0" w:space="0" w:color="auto"/>
        <w:right w:val="none" w:sz="0" w:space="0" w:color="auto"/>
      </w:divBdr>
    </w:div>
    <w:div w:id="1863472055">
      <w:bodyDiv w:val="1"/>
      <w:marLeft w:val="0"/>
      <w:marRight w:val="0"/>
      <w:marTop w:val="0"/>
      <w:marBottom w:val="0"/>
      <w:divBdr>
        <w:top w:val="none" w:sz="0" w:space="0" w:color="auto"/>
        <w:left w:val="none" w:sz="0" w:space="0" w:color="auto"/>
        <w:bottom w:val="none" w:sz="0" w:space="0" w:color="auto"/>
        <w:right w:val="none" w:sz="0" w:space="0" w:color="auto"/>
      </w:divBdr>
    </w:div>
    <w:div w:id="193116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Vinko Lepojević</dc:creator>
  <cp:lastModifiedBy>Milan Kalinovic</cp:lastModifiedBy>
  <cp:revision>4</cp:revision>
  <dcterms:created xsi:type="dcterms:W3CDTF">2026-05-11T17:17:00Z</dcterms:created>
  <dcterms:modified xsi:type="dcterms:W3CDTF">2026-06-08T11:49:00Z</dcterms:modified>
</cp:coreProperties>
</file>